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74231" w14:textId="77777777" w:rsidR="0062533C" w:rsidRDefault="0062533C" w:rsidP="0075140E">
      <w:pPr>
        <w:spacing w:line="276" w:lineRule="auto"/>
        <w:jc w:val="center"/>
        <w:rPr>
          <w:rFonts w:ascii="Times New Roman" w:hAnsi="Times New Roman" w:cs="Times New Roman"/>
          <w:b/>
          <w:u w:val="single"/>
          <w:lang w:val="en-GB"/>
        </w:rPr>
      </w:pPr>
      <w:r w:rsidRPr="0075140E">
        <w:rPr>
          <w:rFonts w:ascii="Times New Roman" w:hAnsi="Times New Roman" w:cs="Times New Roman"/>
          <w:b/>
          <w:u w:val="single"/>
          <w:lang w:val="en-GB"/>
        </w:rPr>
        <w:t>Justification statement</w:t>
      </w:r>
      <w:r w:rsidR="0075140E">
        <w:rPr>
          <w:rFonts w:ascii="Times New Roman" w:hAnsi="Times New Roman" w:cs="Times New Roman"/>
          <w:b/>
          <w:u w:val="single"/>
          <w:lang w:val="en-GB"/>
        </w:rPr>
        <w:t>:</w:t>
      </w:r>
    </w:p>
    <w:p w14:paraId="72F330F5" w14:textId="69C26494" w:rsidR="0075140E" w:rsidRDefault="0075140E" w:rsidP="0075140E">
      <w:pPr>
        <w:spacing w:line="276" w:lineRule="auto"/>
        <w:jc w:val="center"/>
        <w:rPr>
          <w:rFonts w:ascii="Times New Roman" w:hAnsi="Times New Roman" w:cs="Times New Roman"/>
          <w:b/>
          <w:u w:val="single"/>
          <w:lang w:val="en-GB"/>
        </w:rPr>
      </w:pPr>
      <w:r>
        <w:rPr>
          <w:rFonts w:ascii="Times New Roman" w:hAnsi="Times New Roman" w:cs="Times New Roman"/>
          <w:b/>
          <w:u w:val="single"/>
          <w:lang w:val="en-GB"/>
        </w:rPr>
        <w:t>“</w:t>
      </w:r>
      <w:r w:rsidRPr="0075140E">
        <w:rPr>
          <w:rFonts w:ascii="Times New Roman" w:hAnsi="Times New Roman" w:cs="Times New Roman"/>
          <w:b/>
          <w:u w:val="single"/>
          <w:lang w:val="en-GB"/>
        </w:rPr>
        <w:t xml:space="preserve">Fundamental principles </w:t>
      </w:r>
      <w:r w:rsidRPr="0075140E">
        <w:rPr>
          <w:rFonts w:ascii="Times New Roman" w:hAnsi="Times New Roman" w:cs="Times New Roman"/>
          <w:b/>
          <w:u w:val="single"/>
          <w:lang w:val="en-GB"/>
        </w:rPr>
        <w:br/>
        <w:t>of jurisdictional activities of SAIs”</w:t>
      </w:r>
    </w:p>
    <w:p w14:paraId="61997394" w14:textId="77777777" w:rsidR="00F63483" w:rsidRDefault="00F63483" w:rsidP="0075140E">
      <w:pPr>
        <w:spacing w:line="276" w:lineRule="auto"/>
        <w:jc w:val="center"/>
        <w:rPr>
          <w:rFonts w:ascii="Times New Roman" w:hAnsi="Times New Roman" w:cs="Times New Roman"/>
          <w:b/>
          <w:u w:val="single"/>
          <w:lang w:val="en-GB"/>
        </w:rPr>
      </w:pPr>
    </w:p>
    <w:tbl>
      <w:tblPr>
        <w:tblStyle w:val="Grilledutableau"/>
        <w:tblW w:w="0" w:type="auto"/>
        <w:tblLook w:val="04A0" w:firstRow="1" w:lastRow="0" w:firstColumn="1" w:lastColumn="0" w:noHBand="0" w:noVBand="1"/>
      </w:tblPr>
      <w:tblGrid>
        <w:gridCol w:w="9062"/>
      </w:tblGrid>
      <w:tr w:rsidR="00F63483" w14:paraId="144394E0" w14:textId="77777777" w:rsidTr="00F63483">
        <w:tc>
          <w:tcPr>
            <w:tcW w:w="9062" w:type="dxa"/>
          </w:tcPr>
          <w:p w14:paraId="00161436" w14:textId="77777777" w:rsidR="00F63483" w:rsidRDefault="00F63483" w:rsidP="00F63483">
            <w:pPr>
              <w:spacing w:line="276" w:lineRule="auto"/>
              <w:jc w:val="both"/>
              <w:rPr>
                <w:rFonts w:ascii="Times New Roman" w:hAnsi="Times New Roman" w:cs="Times New Roman"/>
                <w:lang w:val="en-GB"/>
              </w:rPr>
            </w:pPr>
          </w:p>
          <w:p w14:paraId="53218EA6" w14:textId="30E8B05B" w:rsidR="00F63483" w:rsidRDefault="00F63483" w:rsidP="00F63483">
            <w:pPr>
              <w:spacing w:line="276" w:lineRule="auto"/>
              <w:jc w:val="both"/>
              <w:rPr>
                <w:rFonts w:ascii="Times New Roman" w:hAnsi="Times New Roman" w:cs="Times New Roman"/>
                <w:lang w:val="en-GB"/>
              </w:rPr>
            </w:pPr>
            <w:r w:rsidRPr="00F63483">
              <w:rPr>
                <w:rFonts w:ascii="Times New Roman" w:hAnsi="Times New Roman" w:cs="Times New Roman"/>
                <w:lang w:val="en-GB"/>
              </w:rPr>
              <w:t>This justification statement is a second version, attached to a revised project proposal, to be disseminated to the relevant authorities. Revision of those documents is due to the evolution of the document “</w:t>
            </w:r>
            <w:r>
              <w:rPr>
                <w:rFonts w:ascii="Times New Roman" w:hAnsi="Times New Roman" w:cs="Times New Roman"/>
                <w:lang w:val="en-GB"/>
              </w:rPr>
              <w:t xml:space="preserve">Fundamental principles </w:t>
            </w:r>
            <w:r w:rsidRPr="00F63483">
              <w:rPr>
                <w:rFonts w:ascii="Times New Roman" w:hAnsi="Times New Roman" w:cs="Times New Roman"/>
                <w:lang w:val="en-GB"/>
              </w:rPr>
              <w:t>of jurisdictional activities of SAIs</w:t>
            </w:r>
            <w:r w:rsidRPr="00F63483">
              <w:rPr>
                <w:rFonts w:ascii="Times New Roman" w:hAnsi="Times New Roman" w:cs="Times New Roman"/>
                <w:lang w:val="en-GB"/>
              </w:rPr>
              <w:t xml:space="preserve">” draft and carried to the INTOSAI by the Forum of SAIs with jurisdictional function. </w:t>
            </w:r>
          </w:p>
          <w:p w14:paraId="4CDB4DC6" w14:textId="6A1217A2" w:rsidR="00F63483" w:rsidRPr="00F63483" w:rsidRDefault="00F63483" w:rsidP="00F63483">
            <w:pPr>
              <w:spacing w:line="276" w:lineRule="auto"/>
              <w:jc w:val="both"/>
              <w:rPr>
                <w:rFonts w:ascii="Times New Roman" w:hAnsi="Times New Roman" w:cs="Times New Roman"/>
                <w:lang w:val="en-GB"/>
              </w:rPr>
            </w:pPr>
          </w:p>
        </w:tc>
      </w:tr>
    </w:tbl>
    <w:p w14:paraId="76AA1B11" w14:textId="77777777" w:rsidR="0075140E" w:rsidRPr="0075140E" w:rsidRDefault="0075140E" w:rsidP="0075140E">
      <w:pPr>
        <w:spacing w:line="276" w:lineRule="auto"/>
        <w:jc w:val="center"/>
        <w:rPr>
          <w:rFonts w:ascii="Times New Roman" w:hAnsi="Times New Roman" w:cs="Times New Roman"/>
          <w:b/>
          <w:u w:val="single"/>
          <w:lang w:val="en-GB"/>
        </w:rPr>
      </w:pPr>
    </w:p>
    <w:p w14:paraId="76DD42F3" w14:textId="758125E1" w:rsidR="0075140E" w:rsidRDefault="0062533C" w:rsidP="00870B33">
      <w:pPr>
        <w:pStyle w:val="Paragraphedeliste"/>
        <w:numPr>
          <w:ilvl w:val="0"/>
          <w:numId w:val="3"/>
        </w:numPr>
        <w:spacing w:line="300" w:lineRule="auto"/>
        <w:ind w:left="0" w:firstLine="0"/>
        <w:jc w:val="both"/>
        <w:rPr>
          <w:rFonts w:ascii="Times New Roman" w:hAnsi="Times New Roman" w:cs="Times New Roman"/>
          <w:lang w:val="en-GB"/>
        </w:rPr>
      </w:pPr>
      <w:r w:rsidRPr="0075140E">
        <w:rPr>
          <w:rFonts w:ascii="Times New Roman" w:hAnsi="Times New Roman" w:cs="Times New Roman"/>
          <w:lang w:val="en-GB"/>
        </w:rPr>
        <w:t>An extensive</w:t>
      </w:r>
      <w:r w:rsidR="00A97A27" w:rsidRPr="0075140E">
        <w:rPr>
          <w:rFonts w:ascii="Times New Roman" w:hAnsi="Times New Roman" w:cs="Times New Roman"/>
          <w:lang w:val="en-GB"/>
        </w:rPr>
        <w:t xml:space="preserve"> research</w:t>
      </w:r>
      <w:r w:rsidR="00870B33">
        <w:rPr>
          <w:rFonts w:ascii="Times New Roman" w:hAnsi="Times New Roman" w:cs="Times New Roman"/>
          <w:lang w:val="en-GB"/>
        </w:rPr>
        <w:t xml:space="preserve"> into the</w:t>
      </w:r>
      <w:r w:rsidR="001E4016">
        <w:rPr>
          <w:rFonts w:ascii="Times New Roman" w:hAnsi="Times New Roman" w:cs="Times New Roman"/>
          <w:lang w:val="en-GB"/>
        </w:rPr>
        <w:t xml:space="preserve"> </w:t>
      </w:r>
      <w:r w:rsidRPr="0075140E">
        <w:rPr>
          <w:rFonts w:ascii="Times New Roman" w:hAnsi="Times New Roman" w:cs="Times New Roman"/>
          <w:lang w:val="en-GB"/>
        </w:rPr>
        <w:t xml:space="preserve">legal frameworks </w:t>
      </w:r>
      <w:r w:rsidR="00870B33">
        <w:rPr>
          <w:rFonts w:ascii="Times New Roman" w:hAnsi="Times New Roman" w:cs="Times New Roman"/>
          <w:lang w:val="en-GB"/>
        </w:rPr>
        <w:t>governing</w:t>
      </w:r>
      <w:r w:rsidRPr="0075140E">
        <w:rPr>
          <w:rFonts w:ascii="Times New Roman" w:hAnsi="Times New Roman" w:cs="Times New Roman"/>
          <w:lang w:val="en-GB"/>
        </w:rPr>
        <w:t xml:space="preserve"> public finan</w:t>
      </w:r>
      <w:r w:rsidR="003D5DEE" w:rsidRPr="0075140E">
        <w:rPr>
          <w:rFonts w:ascii="Times New Roman" w:hAnsi="Times New Roman" w:cs="Times New Roman"/>
          <w:lang w:val="en-GB"/>
        </w:rPr>
        <w:t xml:space="preserve">ce oversight around the world </w:t>
      </w:r>
      <w:r w:rsidR="00523A4D" w:rsidRPr="0075140E">
        <w:rPr>
          <w:rFonts w:ascii="Times New Roman" w:hAnsi="Times New Roman" w:cs="Times New Roman"/>
          <w:lang w:val="en-GB"/>
        </w:rPr>
        <w:t>has shown</w:t>
      </w:r>
      <w:r w:rsidRPr="0075140E">
        <w:rPr>
          <w:rFonts w:ascii="Times New Roman" w:hAnsi="Times New Roman" w:cs="Times New Roman"/>
          <w:lang w:val="en-GB"/>
        </w:rPr>
        <w:t xml:space="preserve"> that </w:t>
      </w:r>
      <w:r w:rsidR="00A97A27" w:rsidRPr="0075140E">
        <w:rPr>
          <w:rFonts w:ascii="Times New Roman" w:hAnsi="Times New Roman" w:cs="Times New Roman"/>
          <w:lang w:val="en-GB"/>
        </w:rPr>
        <w:t>26% of Supreme Audit Institutions (SAI)</w:t>
      </w:r>
      <w:r w:rsidR="00523A4D" w:rsidRPr="0075140E">
        <w:rPr>
          <w:rFonts w:ascii="Times New Roman" w:hAnsi="Times New Roman" w:cs="Times New Roman"/>
          <w:lang w:val="en-GB"/>
        </w:rPr>
        <w:t xml:space="preserve">, </w:t>
      </w:r>
      <w:r w:rsidR="00870B33">
        <w:rPr>
          <w:rFonts w:ascii="Times New Roman" w:hAnsi="Times New Roman" w:cs="Times New Roman"/>
          <w:lang w:val="en-GB"/>
        </w:rPr>
        <w:t xml:space="preserve">that </w:t>
      </w:r>
      <w:r w:rsidR="00D5036A">
        <w:rPr>
          <w:rFonts w:ascii="Times New Roman" w:hAnsi="Times New Roman" w:cs="Times New Roman"/>
          <w:lang w:val="en-GB"/>
        </w:rPr>
        <w:t xml:space="preserve">is </w:t>
      </w:r>
      <w:r w:rsidR="00523A4D" w:rsidRPr="0075140E">
        <w:rPr>
          <w:rFonts w:ascii="Times New Roman" w:hAnsi="Times New Roman" w:cs="Times New Roman"/>
          <w:lang w:val="en-GB"/>
        </w:rPr>
        <w:t xml:space="preserve">more than 50 institutions, </w:t>
      </w:r>
      <w:r w:rsidR="00A97A27" w:rsidRPr="0075140E">
        <w:rPr>
          <w:rFonts w:ascii="Times New Roman" w:hAnsi="Times New Roman" w:cs="Times New Roman"/>
          <w:lang w:val="en-GB"/>
        </w:rPr>
        <w:t xml:space="preserve">undertake control activities of public finance considered as “jurisdictional”. </w:t>
      </w:r>
    </w:p>
    <w:p w14:paraId="215E5426" w14:textId="77777777" w:rsidR="0075140E" w:rsidRPr="0075140E" w:rsidRDefault="0075140E" w:rsidP="00B43476">
      <w:pPr>
        <w:pStyle w:val="Paragraphedeliste"/>
        <w:spacing w:line="300" w:lineRule="auto"/>
        <w:ind w:left="0"/>
        <w:jc w:val="both"/>
        <w:rPr>
          <w:rFonts w:ascii="Times New Roman" w:hAnsi="Times New Roman" w:cs="Times New Roman"/>
          <w:lang w:val="en-GB"/>
        </w:rPr>
      </w:pPr>
    </w:p>
    <w:p w14:paraId="3ACEF0A0" w14:textId="3FE2DBB1" w:rsidR="00A97A27" w:rsidRDefault="00A97A27" w:rsidP="00D5036A">
      <w:pPr>
        <w:pStyle w:val="Paragraphedeliste"/>
        <w:numPr>
          <w:ilvl w:val="0"/>
          <w:numId w:val="3"/>
        </w:numPr>
        <w:spacing w:line="300" w:lineRule="auto"/>
        <w:ind w:left="0" w:firstLine="0"/>
        <w:jc w:val="both"/>
        <w:rPr>
          <w:rFonts w:ascii="Times New Roman" w:hAnsi="Times New Roman" w:cs="Times New Roman"/>
          <w:lang w:val="en-GB"/>
        </w:rPr>
      </w:pPr>
      <w:r w:rsidRPr="0075140E">
        <w:rPr>
          <w:rFonts w:ascii="Times New Roman" w:hAnsi="Times New Roman" w:cs="Times New Roman"/>
          <w:lang w:val="en-GB"/>
        </w:rPr>
        <w:t>To this day</w:t>
      </w:r>
      <w:r w:rsidR="003D5DEE" w:rsidRPr="0075140E">
        <w:rPr>
          <w:rFonts w:ascii="Times New Roman" w:hAnsi="Times New Roman" w:cs="Times New Roman"/>
          <w:lang w:val="en-GB"/>
        </w:rPr>
        <w:t xml:space="preserve">, this type of activities </w:t>
      </w:r>
      <w:r w:rsidR="00851C41" w:rsidRPr="0075140E">
        <w:rPr>
          <w:rFonts w:ascii="Times New Roman" w:hAnsi="Times New Roman" w:cs="Times New Roman"/>
          <w:lang w:val="en-GB"/>
        </w:rPr>
        <w:t>and their specific principles are</w:t>
      </w:r>
      <w:r w:rsidR="003D5DEE" w:rsidRPr="0075140E">
        <w:rPr>
          <w:rFonts w:ascii="Times New Roman" w:hAnsi="Times New Roman" w:cs="Times New Roman"/>
          <w:lang w:val="en-GB"/>
        </w:rPr>
        <w:t xml:space="preserve"> not </w:t>
      </w:r>
      <w:r w:rsidR="00D5036A">
        <w:rPr>
          <w:rFonts w:ascii="Times New Roman" w:hAnsi="Times New Roman" w:cs="Times New Roman"/>
          <w:lang w:val="en-GB"/>
        </w:rPr>
        <w:t>standardized</w:t>
      </w:r>
      <w:r w:rsidR="003D5DEE" w:rsidRPr="0075140E">
        <w:rPr>
          <w:rFonts w:ascii="Times New Roman" w:hAnsi="Times New Roman" w:cs="Times New Roman"/>
          <w:lang w:val="en-GB"/>
        </w:rPr>
        <w:t xml:space="preserve"> </w:t>
      </w:r>
      <w:r w:rsidRPr="0075140E">
        <w:rPr>
          <w:rFonts w:ascii="Times New Roman" w:hAnsi="Times New Roman" w:cs="Times New Roman"/>
          <w:lang w:val="en-GB"/>
        </w:rPr>
        <w:t>within the INTOSAI</w:t>
      </w:r>
      <w:r w:rsidR="003D5DEE" w:rsidRPr="0075140E">
        <w:rPr>
          <w:rFonts w:ascii="Times New Roman" w:hAnsi="Times New Roman" w:cs="Times New Roman"/>
          <w:lang w:val="en-GB"/>
        </w:rPr>
        <w:t xml:space="preserve"> Framework for Professional Pronouncements</w:t>
      </w:r>
      <w:r w:rsidRPr="0075140E">
        <w:rPr>
          <w:rFonts w:ascii="Times New Roman" w:hAnsi="Times New Roman" w:cs="Times New Roman"/>
          <w:lang w:val="en-GB"/>
        </w:rPr>
        <w:t xml:space="preserve">. </w:t>
      </w:r>
    </w:p>
    <w:p w14:paraId="2FF1F428" w14:textId="77777777" w:rsidR="0075140E" w:rsidRPr="0075140E" w:rsidRDefault="0075140E" w:rsidP="00B43476">
      <w:pPr>
        <w:pStyle w:val="Paragraphedeliste"/>
        <w:spacing w:line="300" w:lineRule="auto"/>
        <w:ind w:left="0"/>
        <w:jc w:val="both"/>
        <w:rPr>
          <w:rFonts w:ascii="Times New Roman" w:hAnsi="Times New Roman" w:cs="Times New Roman"/>
          <w:lang w:val="en-GB"/>
        </w:rPr>
      </w:pPr>
    </w:p>
    <w:p w14:paraId="1450AB53" w14:textId="77777777" w:rsidR="00F63483" w:rsidRDefault="003D5DEE" w:rsidP="005F4E98">
      <w:pPr>
        <w:pStyle w:val="Paragraphedeliste"/>
        <w:numPr>
          <w:ilvl w:val="0"/>
          <w:numId w:val="3"/>
        </w:numPr>
        <w:spacing w:line="300" w:lineRule="auto"/>
        <w:ind w:left="0" w:firstLine="0"/>
        <w:jc w:val="both"/>
        <w:rPr>
          <w:rFonts w:ascii="Times New Roman" w:hAnsi="Times New Roman" w:cs="Times New Roman"/>
          <w:lang w:val="en-GB"/>
        </w:rPr>
      </w:pPr>
      <w:r w:rsidRPr="0075140E">
        <w:rPr>
          <w:rFonts w:ascii="Times New Roman" w:hAnsi="Times New Roman" w:cs="Times New Roman"/>
          <w:lang w:val="en-GB"/>
        </w:rPr>
        <w:t>Members of the Forum of SAIs with jurisdictional function</w:t>
      </w:r>
      <w:r w:rsidR="00851C41" w:rsidRPr="0075140E">
        <w:rPr>
          <w:rFonts w:ascii="Times New Roman" w:hAnsi="Times New Roman" w:cs="Times New Roman"/>
          <w:lang w:val="en-GB"/>
        </w:rPr>
        <w:t>s</w:t>
      </w:r>
      <w:r w:rsidRPr="0075140E">
        <w:rPr>
          <w:rFonts w:ascii="Times New Roman" w:hAnsi="Times New Roman" w:cs="Times New Roman"/>
          <w:lang w:val="en-GB"/>
        </w:rPr>
        <w:t xml:space="preserve"> decided, during their 2016 meeting in Abu Dhabi, </w:t>
      </w:r>
      <w:r w:rsidR="00D5036A">
        <w:rPr>
          <w:rFonts w:ascii="Times New Roman" w:hAnsi="Times New Roman" w:cs="Times New Roman"/>
          <w:lang w:val="en-GB"/>
        </w:rPr>
        <w:t>to task a working group with</w:t>
      </w:r>
      <w:r w:rsidR="00851C41" w:rsidRPr="0075140E">
        <w:rPr>
          <w:rFonts w:ascii="Times New Roman" w:hAnsi="Times New Roman" w:cs="Times New Roman"/>
          <w:lang w:val="en-GB"/>
        </w:rPr>
        <w:t xml:space="preserve"> </w:t>
      </w:r>
      <w:r w:rsidRPr="0075140E">
        <w:rPr>
          <w:rFonts w:ascii="Times New Roman" w:hAnsi="Times New Roman" w:cs="Times New Roman"/>
          <w:lang w:val="en-GB"/>
        </w:rPr>
        <w:t>draft</w:t>
      </w:r>
      <w:r w:rsidR="00D5036A">
        <w:rPr>
          <w:rFonts w:ascii="Times New Roman" w:hAnsi="Times New Roman" w:cs="Times New Roman"/>
          <w:lang w:val="en-GB"/>
        </w:rPr>
        <w:t>ing</w:t>
      </w:r>
      <w:r w:rsidRPr="0075140E">
        <w:rPr>
          <w:rFonts w:ascii="Times New Roman" w:hAnsi="Times New Roman" w:cs="Times New Roman"/>
          <w:lang w:val="en-GB"/>
        </w:rPr>
        <w:t xml:space="preserve"> a document </w:t>
      </w:r>
      <w:r w:rsidR="00851C41" w:rsidRPr="0075140E">
        <w:rPr>
          <w:rFonts w:ascii="Times New Roman" w:hAnsi="Times New Roman" w:cs="Times New Roman"/>
          <w:lang w:val="en-GB"/>
        </w:rPr>
        <w:t>for submission</w:t>
      </w:r>
      <w:r w:rsidRPr="0075140E">
        <w:rPr>
          <w:rFonts w:ascii="Times New Roman" w:hAnsi="Times New Roman" w:cs="Times New Roman"/>
          <w:lang w:val="en-GB"/>
        </w:rPr>
        <w:t xml:space="preserve"> to the INTOSAI Community </w:t>
      </w:r>
      <w:r w:rsidR="00851C41" w:rsidRPr="0075140E">
        <w:rPr>
          <w:rFonts w:ascii="Times New Roman" w:hAnsi="Times New Roman" w:cs="Times New Roman"/>
          <w:lang w:val="en-GB"/>
        </w:rPr>
        <w:t>and</w:t>
      </w:r>
      <w:r w:rsidRPr="0075140E">
        <w:rPr>
          <w:rFonts w:ascii="Times New Roman" w:hAnsi="Times New Roman" w:cs="Times New Roman"/>
          <w:lang w:val="en-GB"/>
        </w:rPr>
        <w:t xml:space="preserve"> in</w:t>
      </w:r>
      <w:r w:rsidR="00851C41" w:rsidRPr="0075140E">
        <w:rPr>
          <w:rFonts w:ascii="Times New Roman" w:hAnsi="Times New Roman" w:cs="Times New Roman"/>
          <w:lang w:val="en-GB"/>
        </w:rPr>
        <w:t>clusion in</w:t>
      </w:r>
      <w:r w:rsidR="00870B33">
        <w:rPr>
          <w:rFonts w:ascii="Times New Roman" w:hAnsi="Times New Roman" w:cs="Times New Roman"/>
          <w:lang w:val="en-GB"/>
        </w:rPr>
        <w:t>to</w:t>
      </w:r>
      <w:r w:rsidRPr="0075140E">
        <w:rPr>
          <w:rFonts w:ascii="Times New Roman" w:hAnsi="Times New Roman" w:cs="Times New Roman"/>
          <w:lang w:val="en-GB"/>
        </w:rPr>
        <w:t xml:space="preserve"> the IFPP. The 25 Head</w:t>
      </w:r>
      <w:r w:rsidR="003525F1" w:rsidRPr="0075140E">
        <w:rPr>
          <w:rFonts w:ascii="Times New Roman" w:hAnsi="Times New Roman" w:cs="Times New Roman"/>
          <w:lang w:val="en-GB"/>
        </w:rPr>
        <w:t>s</w:t>
      </w:r>
      <w:r w:rsidRPr="0075140E">
        <w:rPr>
          <w:rFonts w:ascii="Times New Roman" w:hAnsi="Times New Roman" w:cs="Times New Roman"/>
          <w:lang w:val="en-GB"/>
        </w:rPr>
        <w:t xml:space="preserve"> of SAIs or their representatives agre</w:t>
      </w:r>
      <w:r w:rsidR="00851C41" w:rsidRPr="0075140E">
        <w:rPr>
          <w:rFonts w:ascii="Times New Roman" w:hAnsi="Times New Roman" w:cs="Times New Roman"/>
          <w:lang w:val="en-GB"/>
        </w:rPr>
        <w:t>ed on the necessity to draft this</w:t>
      </w:r>
      <w:r w:rsidRPr="0075140E">
        <w:rPr>
          <w:rFonts w:ascii="Times New Roman" w:hAnsi="Times New Roman" w:cs="Times New Roman"/>
          <w:lang w:val="en-GB"/>
        </w:rPr>
        <w:t xml:space="preserve"> document for three major reasons: </w:t>
      </w:r>
    </w:p>
    <w:p w14:paraId="3062C328" w14:textId="4219CB9D" w:rsidR="00F63483" w:rsidRDefault="00D5036A" w:rsidP="00F63483">
      <w:pPr>
        <w:pStyle w:val="Paragraphedeliste"/>
        <w:numPr>
          <w:ilvl w:val="0"/>
          <w:numId w:val="4"/>
        </w:numPr>
        <w:spacing w:line="300" w:lineRule="auto"/>
        <w:jc w:val="both"/>
        <w:rPr>
          <w:rFonts w:ascii="Times New Roman" w:hAnsi="Times New Roman" w:cs="Times New Roman"/>
          <w:lang w:val="en-GB"/>
        </w:rPr>
      </w:pPr>
      <w:r>
        <w:rPr>
          <w:rFonts w:ascii="Times New Roman" w:hAnsi="Times New Roman" w:cs="Times New Roman"/>
          <w:lang w:val="en-GB"/>
        </w:rPr>
        <w:t xml:space="preserve">to give international </w:t>
      </w:r>
      <w:r w:rsidR="003D5DEE" w:rsidRPr="0075140E">
        <w:rPr>
          <w:rFonts w:ascii="Times New Roman" w:hAnsi="Times New Roman" w:cs="Times New Roman"/>
          <w:lang w:val="en-GB"/>
        </w:rPr>
        <w:t xml:space="preserve">recognition </w:t>
      </w:r>
      <w:r>
        <w:rPr>
          <w:rFonts w:ascii="Times New Roman" w:hAnsi="Times New Roman" w:cs="Times New Roman"/>
          <w:lang w:val="en-GB"/>
        </w:rPr>
        <w:t xml:space="preserve">to the specific competences of </w:t>
      </w:r>
      <w:r w:rsidR="003D5DEE" w:rsidRPr="0075140E">
        <w:rPr>
          <w:rFonts w:ascii="Times New Roman" w:hAnsi="Times New Roman" w:cs="Times New Roman"/>
          <w:lang w:val="en-GB"/>
        </w:rPr>
        <w:t>their SAIs</w:t>
      </w:r>
      <w:r w:rsidR="00523A4D" w:rsidRPr="0075140E">
        <w:rPr>
          <w:rFonts w:ascii="Times New Roman" w:hAnsi="Times New Roman" w:cs="Times New Roman"/>
          <w:lang w:val="en-GB"/>
        </w:rPr>
        <w:t xml:space="preserve"> and </w:t>
      </w:r>
      <w:r>
        <w:rPr>
          <w:rFonts w:ascii="Times New Roman" w:hAnsi="Times New Roman" w:cs="Times New Roman"/>
          <w:lang w:val="en-GB"/>
        </w:rPr>
        <w:t xml:space="preserve">shed light on their added value </w:t>
      </w:r>
      <w:r w:rsidR="00F63483">
        <w:rPr>
          <w:rFonts w:ascii="Times New Roman" w:hAnsi="Times New Roman" w:cs="Times New Roman"/>
          <w:lang w:val="en-GB"/>
        </w:rPr>
        <w:t>;</w:t>
      </w:r>
    </w:p>
    <w:p w14:paraId="5C277FCB" w14:textId="2C227CC8" w:rsidR="00F63483" w:rsidRDefault="005F4E98" w:rsidP="00F63483">
      <w:pPr>
        <w:pStyle w:val="Paragraphedeliste"/>
        <w:numPr>
          <w:ilvl w:val="0"/>
          <w:numId w:val="4"/>
        </w:numPr>
        <w:spacing w:line="300" w:lineRule="auto"/>
        <w:jc w:val="both"/>
        <w:rPr>
          <w:rFonts w:ascii="Times New Roman" w:hAnsi="Times New Roman" w:cs="Times New Roman"/>
          <w:lang w:val="en-GB"/>
        </w:rPr>
      </w:pPr>
      <w:r>
        <w:rPr>
          <w:rFonts w:ascii="Times New Roman" w:hAnsi="Times New Roman" w:cs="Times New Roman"/>
          <w:lang w:val="en-GB"/>
        </w:rPr>
        <w:t>ensuring, through the adoption of a professional pronouncement, homogeneous practices and methods amidst SAIs</w:t>
      </w:r>
      <w:r w:rsidR="00C82F44" w:rsidRPr="0075140E">
        <w:rPr>
          <w:rFonts w:ascii="Times New Roman" w:hAnsi="Times New Roman" w:cs="Times New Roman"/>
          <w:lang w:val="en-GB"/>
        </w:rPr>
        <w:t xml:space="preserve"> </w:t>
      </w:r>
      <w:r w:rsidR="00F63483">
        <w:rPr>
          <w:rFonts w:ascii="Times New Roman" w:hAnsi="Times New Roman" w:cs="Times New Roman"/>
          <w:lang w:val="en-GB"/>
        </w:rPr>
        <w:t>;</w:t>
      </w:r>
    </w:p>
    <w:p w14:paraId="703067B0" w14:textId="3BC26827" w:rsidR="003D5DEE" w:rsidRDefault="005F4E98" w:rsidP="00F63483">
      <w:pPr>
        <w:pStyle w:val="Paragraphedeliste"/>
        <w:numPr>
          <w:ilvl w:val="0"/>
          <w:numId w:val="4"/>
        </w:numPr>
        <w:spacing w:line="300" w:lineRule="auto"/>
        <w:jc w:val="both"/>
        <w:rPr>
          <w:rFonts w:ascii="Times New Roman" w:hAnsi="Times New Roman" w:cs="Times New Roman"/>
          <w:lang w:val="en-GB"/>
        </w:rPr>
      </w:pPr>
      <w:r>
        <w:rPr>
          <w:rFonts w:ascii="Times New Roman" w:hAnsi="Times New Roman" w:cs="Times New Roman"/>
          <w:lang w:val="en-GB"/>
        </w:rPr>
        <w:t>to enable better</w:t>
      </w:r>
      <w:r w:rsidRPr="0075140E">
        <w:rPr>
          <w:rFonts w:ascii="Times New Roman" w:hAnsi="Times New Roman" w:cs="Times New Roman"/>
          <w:lang w:val="en-GB"/>
        </w:rPr>
        <w:t xml:space="preserve"> </w:t>
      </w:r>
      <w:r w:rsidR="003D5DEE" w:rsidRPr="0075140E">
        <w:rPr>
          <w:rFonts w:ascii="Times New Roman" w:hAnsi="Times New Roman" w:cs="Times New Roman"/>
          <w:lang w:val="en-GB"/>
        </w:rPr>
        <w:t>understanding o</w:t>
      </w:r>
      <w:r w:rsidR="00523A4D" w:rsidRPr="0075140E">
        <w:rPr>
          <w:rFonts w:ascii="Times New Roman" w:hAnsi="Times New Roman" w:cs="Times New Roman"/>
          <w:lang w:val="en-GB"/>
        </w:rPr>
        <w:t>f this type of activities</w:t>
      </w:r>
      <w:r>
        <w:rPr>
          <w:rFonts w:ascii="Times New Roman" w:hAnsi="Times New Roman" w:cs="Times New Roman"/>
          <w:lang w:val="en-GB"/>
        </w:rPr>
        <w:t xml:space="preserve">, notably by institutions </w:t>
      </w:r>
      <w:r w:rsidR="001E4016">
        <w:rPr>
          <w:rFonts w:ascii="Times New Roman" w:hAnsi="Times New Roman" w:cs="Times New Roman"/>
          <w:lang w:val="en-GB"/>
        </w:rPr>
        <w:t xml:space="preserve">working in </w:t>
      </w:r>
      <w:r w:rsidR="003D5DEE" w:rsidRPr="0075140E">
        <w:rPr>
          <w:rFonts w:ascii="Times New Roman" w:hAnsi="Times New Roman" w:cs="Times New Roman"/>
          <w:lang w:val="en-GB"/>
        </w:rPr>
        <w:t xml:space="preserve">capacity-building </w:t>
      </w:r>
      <w:r w:rsidR="00F63483">
        <w:rPr>
          <w:rFonts w:ascii="Times New Roman" w:hAnsi="Times New Roman" w:cs="Times New Roman"/>
          <w:lang w:val="en-GB"/>
        </w:rPr>
        <w:t>program</w:t>
      </w:r>
      <w:r w:rsidRPr="0075140E">
        <w:rPr>
          <w:rFonts w:ascii="Times New Roman" w:hAnsi="Times New Roman" w:cs="Times New Roman"/>
          <w:lang w:val="en-GB"/>
        </w:rPr>
        <w:t xml:space="preserve"> </w:t>
      </w:r>
      <w:r w:rsidR="003D5DEE" w:rsidRPr="0075140E">
        <w:rPr>
          <w:rFonts w:ascii="Times New Roman" w:hAnsi="Times New Roman" w:cs="Times New Roman"/>
          <w:lang w:val="en-GB"/>
        </w:rPr>
        <w:t xml:space="preserve">. </w:t>
      </w:r>
    </w:p>
    <w:p w14:paraId="245EEBD4" w14:textId="2EEFD424" w:rsidR="00E8554B" w:rsidRDefault="00E8554B" w:rsidP="00E8554B">
      <w:pPr>
        <w:pStyle w:val="Paragraphedeliste"/>
        <w:spacing w:line="300" w:lineRule="auto"/>
        <w:ind w:left="0"/>
        <w:jc w:val="both"/>
        <w:rPr>
          <w:rFonts w:ascii="Times New Roman" w:hAnsi="Times New Roman" w:cs="Times New Roman"/>
          <w:lang w:val="en-GB"/>
        </w:rPr>
      </w:pPr>
    </w:p>
    <w:p w14:paraId="79AF2CCA" w14:textId="5EE78DB3" w:rsidR="003D5DEE" w:rsidRDefault="00AC1B36" w:rsidP="00F63483">
      <w:pPr>
        <w:pStyle w:val="Paragraphedeliste"/>
        <w:numPr>
          <w:ilvl w:val="0"/>
          <w:numId w:val="3"/>
        </w:numPr>
        <w:spacing w:line="300" w:lineRule="auto"/>
        <w:ind w:left="0" w:firstLine="0"/>
        <w:jc w:val="both"/>
        <w:rPr>
          <w:rFonts w:ascii="Times New Roman" w:hAnsi="Times New Roman" w:cs="Times New Roman"/>
          <w:lang w:val="en-GB"/>
        </w:rPr>
      </w:pPr>
      <w:r>
        <w:rPr>
          <w:rFonts w:ascii="Times New Roman" w:hAnsi="Times New Roman" w:cs="Times New Roman"/>
          <w:lang w:val="en-GB"/>
        </w:rPr>
        <w:t>A SAI can be considered “j</w:t>
      </w:r>
      <w:r w:rsidR="00523A4D" w:rsidRPr="0075140E">
        <w:rPr>
          <w:rFonts w:ascii="Times New Roman" w:hAnsi="Times New Roman" w:cs="Times New Roman"/>
          <w:lang w:val="en-GB"/>
        </w:rPr>
        <w:t>urisdictional</w:t>
      </w:r>
      <w:r>
        <w:rPr>
          <w:rFonts w:ascii="Times New Roman" w:hAnsi="Times New Roman" w:cs="Times New Roman"/>
          <w:lang w:val="en-GB"/>
        </w:rPr>
        <w:t xml:space="preserve">” when it is </w:t>
      </w:r>
      <w:r w:rsidR="00D53B06" w:rsidRPr="0075140E">
        <w:rPr>
          <w:rFonts w:ascii="Times New Roman" w:hAnsi="Times New Roman" w:cs="Times New Roman"/>
          <w:lang w:val="en-GB"/>
        </w:rPr>
        <w:t>recognized as a jurisdiction, either as a whole or through one of its components</w:t>
      </w:r>
      <w:r>
        <w:rPr>
          <w:rFonts w:ascii="Times New Roman" w:hAnsi="Times New Roman" w:cs="Times New Roman"/>
          <w:lang w:val="en-GB"/>
        </w:rPr>
        <w:t xml:space="preserve">, and as such vested with the powers to </w:t>
      </w:r>
      <w:r w:rsidR="00F63483">
        <w:rPr>
          <w:rFonts w:ascii="Times New Roman" w:hAnsi="Times New Roman" w:cs="Times New Roman"/>
          <w:lang w:val="en-GB"/>
        </w:rPr>
        <w:t>issue</w:t>
      </w:r>
      <w:r>
        <w:rPr>
          <w:rFonts w:ascii="Times New Roman" w:hAnsi="Times New Roman" w:cs="Times New Roman"/>
          <w:lang w:val="en-GB"/>
        </w:rPr>
        <w:t xml:space="preserve"> judgements on managers of public funds, </w:t>
      </w:r>
      <w:r w:rsidR="00D53B06" w:rsidRPr="0075140E">
        <w:rPr>
          <w:rFonts w:ascii="Times New Roman" w:hAnsi="Times New Roman" w:cs="Times New Roman"/>
          <w:lang w:val="en-GB"/>
        </w:rPr>
        <w:t>following an independent and contradictory procedure</w:t>
      </w:r>
      <w:r>
        <w:rPr>
          <w:rFonts w:ascii="Times New Roman" w:hAnsi="Times New Roman" w:cs="Times New Roman"/>
          <w:lang w:val="en-GB"/>
        </w:rPr>
        <w:t>.</w:t>
      </w:r>
      <w:r w:rsidR="00D53B06" w:rsidRPr="0075140E">
        <w:rPr>
          <w:rFonts w:ascii="Times New Roman" w:hAnsi="Times New Roman" w:cs="Times New Roman"/>
          <w:lang w:val="en-GB"/>
        </w:rPr>
        <w:t xml:space="preserve"> </w:t>
      </w:r>
      <w:r w:rsidRPr="00DF519F">
        <w:rPr>
          <w:rFonts w:ascii="Times New Roman" w:hAnsi="Times New Roman" w:cs="Times New Roman"/>
          <w:b/>
          <w:lang w:val="en-GB"/>
        </w:rPr>
        <w:t xml:space="preserve">Contrary to common belief, </w:t>
      </w:r>
      <w:r w:rsidR="004E5BAA" w:rsidRPr="00DF519F">
        <w:rPr>
          <w:rFonts w:ascii="Times New Roman" w:hAnsi="Times New Roman" w:cs="Times New Roman"/>
          <w:b/>
          <w:lang w:val="en-GB"/>
        </w:rPr>
        <w:t>jurisdictional competences are not a mere “additional mandate”</w:t>
      </w:r>
      <w:r w:rsidR="004E5BAA" w:rsidRPr="004E5BAA">
        <w:rPr>
          <w:rStyle w:val="Appelnotedebasdep"/>
          <w:rFonts w:ascii="Times New Roman" w:hAnsi="Times New Roman" w:cs="Times New Roman"/>
          <w:lang w:val="en-GB"/>
        </w:rPr>
        <w:t xml:space="preserve"> </w:t>
      </w:r>
      <w:r w:rsidR="00801F6D">
        <w:rPr>
          <w:rFonts w:ascii="Times New Roman" w:hAnsi="Times New Roman" w:cs="Times New Roman"/>
          <w:lang w:val="en-GB"/>
        </w:rPr>
        <w:t xml:space="preserve"> </w:t>
      </w:r>
      <w:r>
        <w:rPr>
          <w:rFonts w:ascii="Times New Roman" w:hAnsi="Times New Roman" w:cs="Times New Roman"/>
          <w:lang w:val="en-GB"/>
        </w:rPr>
        <w:t>that</w:t>
      </w:r>
      <w:r w:rsidR="004E5BAA">
        <w:rPr>
          <w:rFonts w:ascii="Times New Roman" w:hAnsi="Times New Roman" w:cs="Times New Roman"/>
          <w:lang w:val="en-GB"/>
        </w:rPr>
        <w:t xml:space="preserve"> was granted, on top of performance or</w:t>
      </w:r>
      <w:r w:rsidR="001E4016">
        <w:rPr>
          <w:rFonts w:ascii="Times New Roman" w:hAnsi="Times New Roman" w:cs="Times New Roman"/>
          <w:lang w:val="en-GB"/>
        </w:rPr>
        <w:t xml:space="preserve"> compliance audits, to certain SAIs.</w:t>
      </w:r>
      <w:r>
        <w:rPr>
          <w:rFonts w:ascii="Times New Roman" w:hAnsi="Times New Roman" w:cs="Times New Roman"/>
          <w:lang w:val="en-GB"/>
        </w:rPr>
        <w:t xml:space="preserve"> </w:t>
      </w:r>
      <w:r w:rsidR="00D53B06" w:rsidRPr="0075140E">
        <w:rPr>
          <w:rFonts w:ascii="Times New Roman" w:hAnsi="Times New Roman" w:cs="Times New Roman"/>
          <w:lang w:val="en-GB"/>
        </w:rPr>
        <w:t xml:space="preserve">They are </w:t>
      </w:r>
      <w:r w:rsidR="004E5BAA">
        <w:rPr>
          <w:rFonts w:ascii="Times New Roman" w:hAnsi="Times New Roman" w:cs="Times New Roman"/>
          <w:lang w:val="en-GB"/>
        </w:rPr>
        <w:t xml:space="preserve">often </w:t>
      </w:r>
      <w:r w:rsidR="00D53B06" w:rsidRPr="0075140E">
        <w:rPr>
          <w:rFonts w:ascii="Times New Roman" w:hAnsi="Times New Roman" w:cs="Times New Roman"/>
          <w:lang w:val="en-GB"/>
        </w:rPr>
        <w:t xml:space="preserve">the </w:t>
      </w:r>
      <w:r w:rsidR="001F5C44">
        <w:rPr>
          <w:rFonts w:ascii="Times New Roman" w:hAnsi="Times New Roman" w:cs="Times New Roman"/>
          <w:lang w:val="en-GB"/>
        </w:rPr>
        <w:t>original</w:t>
      </w:r>
      <w:r w:rsidR="001F5C44" w:rsidRPr="0075140E">
        <w:rPr>
          <w:rFonts w:ascii="Times New Roman" w:hAnsi="Times New Roman" w:cs="Times New Roman"/>
          <w:lang w:val="en-GB"/>
        </w:rPr>
        <w:t xml:space="preserve"> mission</w:t>
      </w:r>
      <w:r w:rsidR="004E5BAA" w:rsidRPr="0075140E">
        <w:rPr>
          <w:rFonts w:ascii="Times New Roman" w:hAnsi="Times New Roman" w:cs="Times New Roman"/>
          <w:lang w:val="en-GB"/>
        </w:rPr>
        <w:t xml:space="preserve"> </w:t>
      </w:r>
      <w:r w:rsidR="00523A4D" w:rsidRPr="0075140E">
        <w:rPr>
          <w:rFonts w:ascii="Times New Roman" w:hAnsi="Times New Roman" w:cs="Times New Roman"/>
          <w:lang w:val="en-GB"/>
        </w:rPr>
        <w:t>of the</w:t>
      </w:r>
      <w:r w:rsidR="003525F1" w:rsidRPr="0075140E">
        <w:rPr>
          <w:rFonts w:ascii="Times New Roman" w:hAnsi="Times New Roman" w:cs="Times New Roman"/>
          <w:lang w:val="en-GB"/>
        </w:rPr>
        <w:t>se</w:t>
      </w:r>
      <w:r w:rsidR="00523A4D" w:rsidRPr="0075140E">
        <w:rPr>
          <w:rFonts w:ascii="Times New Roman" w:hAnsi="Times New Roman" w:cs="Times New Roman"/>
          <w:lang w:val="en-GB"/>
        </w:rPr>
        <w:t xml:space="preserve"> SAIs</w:t>
      </w:r>
      <w:r w:rsidR="004E5BAA">
        <w:rPr>
          <w:rFonts w:ascii="Times New Roman" w:hAnsi="Times New Roman" w:cs="Times New Roman"/>
          <w:lang w:val="en-GB"/>
        </w:rPr>
        <w:t>, predat</w:t>
      </w:r>
      <w:r w:rsidR="001F5C44">
        <w:rPr>
          <w:rFonts w:ascii="Times New Roman" w:hAnsi="Times New Roman" w:cs="Times New Roman"/>
          <w:lang w:val="en-GB"/>
        </w:rPr>
        <w:t>ing other competences that were added</w:t>
      </w:r>
      <w:r w:rsidR="004E5BAA">
        <w:rPr>
          <w:rFonts w:ascii="Times New Roman" w:hAnsi="Times New Roman" w:cs="Times New Roman"/>
          <w:lang w:val="en-GB"/>
        </w:rPr>
        <w:t xml:space="preserve"> later on, and are as such at the core of the SAIs’ organization, status and practices</w:t>
      </w:r>
      <w:r w:rsidR="00523A4D" w:rsidRPr="0075140E">
        <w:rPr>
          <w:rFonts w:ascii="Times New Roman" w:hAnsi="Times New Roman" w:cs="Times New Roman"/>
          <w:lang w:val="en-GB"/>
        </w:rPr>
        <w:t>.</w:t>
      </w:r>
    </w:p>
    <w:p w14:paraId="7433FA52" w14:textId="77777777" w:rsidR="00313AE1" w:rsidRDefault="00313AE1" w:rsidP="00313AE1">
      <w:pPr>
        <w:pStyle w:val="Paragraphedeliste"/>
        <w:spacing w:line="300" w:lineRule="auto"/>
        <w:ind w:left="0"/>
        <w:jc w:val="both"/>
        <w:rPr>
          <w:rFonts w:ascii="Times New Roman" w:hAnsi="Times New Roman" w:cs="Times New Roman"/>
          <w:lang w:val="en-GB"/>
        </w:rPr>
      </w:pPr>
    </w:p>
    <w:p w14:paraId="7CF201F1" w14:textId="2050B947" w:rsidR="00311400" w:rsidRPr="00847AEA" w:rsidRDefault="00313AE1" w:rsidP="00311400">
      <w:pPr>
        <w:pStyle w:val="Paragraphedeliste"/>
        <w:numPr>
          <w:ilvl w:val="0"/>
          <w:numId w:val="3"/>
        </w:numPr>
        <w:spacing w:line="300" w:lineRule="auto"/>
        <w:ind w:left="0" w:firstLine="0"/>
        <w:jc w:val="both"/>
        <w:rPr>
          <w:rFonts w:ascii="Times New Roman" w:hAnsi="Times New Roman" w:cs="Times New Roman"/>
          <w:lang w:val="en-US"/>
        </w:rPr>
      </w:pPr>
      <w:r>
        <w:rPr>
          <w:rFonts w:ascii="Times New Roman" w:hAnsi="Times New Roman" w:cs="Times New Roman"/>
          <w:lang w:val="en-GB"/>
        </w:rPr>
        <w:t>The three type of</w:t>
      </w:r>
      <w:r w:rsidR="00847AEA">
        <w:rPr>
          <w:rFonts w:ascii="Times New Roman" w:hAnsi="Times New Roman" w:cs="Times New Roman"/>
          <w:lang w:val="en-GB"/>
        </w:rPr>
        <w:t xml:space="preserve"> audits framed</w:t>
      </w:r>
      <w:r>
        <w:rPr>
          <w:rFonts w:ascii="Times New Roman" w:hAnsi="Times New Roman" w:cs="Times New Roman"/>
          <w:lang w:val="en-GB"/>
        </w:rPr>
        <w:t xml:space="preserve"> within the IFPP </w:t>
      </w:r>
      <w:r w:rsidR="00847AEA">
        <w:rPr>
          <w:rFonts w:ascii="Times New Roman" w:hAnsi="Times New Roman" w:cs="Times New Roman"/>
          <w:lang w:val="en-GB"/>
        </w:rPr>
        <w:t>[</w:t>
      </w:r>
      <w:r w:rsidR="00847AEA">
        <w:rPr>
          <w:rFonts w:ascii="Times New Roman" w:hAnsi="Times New Roman" w:cs="Times New Roman"/>
          <w:lang w:val="en-US"/>
        </w:rPr>
        <w:t>f</w:t>
      </w:r>
      <w:r w:rsidR="00847AEA" w:rsidRPr="00847AEA">
        <w:rPr>
          <w:rFonts w:ascii="Times New Roman" w:hAnsi="Times New Roman" w:cs="Times New Roman"/>
          <w:lang w:val="en-US"/>
        </w:rPr>
        <w:t xml:space="preserve">inancial, compliance, performance] </w:t>
      </w:r>
      <w:r w:rsidR="00847AEA">
        <w:rPr>
          <w:rFonts w:ascii="Times New Roman" w:hAnsi="Times New Roman" w:cs="Times New Roman"/>
          <w:lang w:val="en-US"/>
        </w:rPr>
        <w:t>differ in their</w:t>
      </w:r>
      <w:r w:rsidR="00847AEA" w:rsidRPr="00847AEA">
        <w:rPr>
          <w:rFonts w:ascii="Times New Roman" w:hAnsi="Times New Roman" w:cs="Times New Roman"/>
          <w:lang w:val="en-US"/>
        </w:rPr>
        <w:t xml:space="preserve"> objective</w:t>
      </w:r>
      <w:r w:rsidR="00847AEA">
        <w:rPr>
          <w:rFonts w:ascii="Times New Roman" w:hAnsi="Times New Roman" w:cs="Times New Roman"/>
          <w:lang w:val="en-US"/>
        </w:rPr>
        <w:t>s from jurisdictional activities. Indeed, jurisd</w:t>
      </w:r>
      <w:r w:rsidR="009D5CA4">
        <w:rPr>
          <w:rFonts w:ascii="Times New Roman" w:hAnsi="Times New Roman" w:cs="Times New Roman"/>
          <w:lang w:val="en-US"/>
        </w:rPr>
        <w:t>ictional activities of SAIs aim</w:t>
      </w:r>
      <w:r w:rsidR="00847AEA">
        <w:rPr>
          <w:rFonts w:ascii="Times New Roman" w:hAnsi="Times New Roman" w:cs="Times New Roman"/>
          <w:lang w:val="en-US"/>
        </w:rPr>
        <w:t xml:space="preserve"> at establishing, with regard to the enforceable national law, the liability and accountab</w:t>
      </w:r>
      <w:r w:rsidR="009D5CA4">
        <w:rPr>
          <w:rFonts w:ascii="Times New Roman" w:hAnsi="Times New Roman" w:cs="Times New Roman"/>
          <w:lang w:val="en-US"/>
        </w:rPr>
        <w:t>ility</w:t>
      </w:r>
      <w:r w:rsidR="00847AEA">
        <w:rPr>
          <w:rFonts w:ascii="Times New Roman" w:hAnsi="Times New Roman" w:cs="Times New Roman"/>
          <w:lang w:val="en-US"/>
        </w:rPr>
        <w:t xml:space="preserve"> of individuals</w:t>
      </w:r>
      <w:r w:rsidR="009D5CA4">
        <w:rPr>
          <w:rFonts w:ascii="Times New Roman" w:hAnsi="Times New Roman" w:cs="Times New Roman"/>
          <w:lang w:val="en-US"/>
        </w:rPr>
        <w:t xml:space="preserve"> involved in public funds management</w:t>
      </w:r>
      <w:r w:rsidR="00847AEA">
        <w:rPr>
          <w:rFonts w:ascii="Times New Roman" w:hAnsi="Times New Roman" w:cs="Times New Roman"/>
          <w:lang w:val="en-US"/>
        </w:rPr>
        <w:t xml:space="preserve">. This activity is </w:t>
      </w:r>
      <w:r w:rsidR="009D5CA4">
        <w:rPr>
          <w:rFonts w:ascii="Times New Roman" w:hAnsi="Times New Roman" w:cs="Times New Roman"/>
          <w:lang w:val="en-US"/>
        </w:rPr>
        <w:t>undertaken</w:t>
      </w:r>
      <w:r w:rsidR="00847AEA">
        <w:rPr>
          <w:rFonts w:ascii="Times New Roman" w:hAnsi="Times New Roman" w:cs="Times New Roman"/>
          <w:lang w:val="en-US"/>
        </w:rPr>
        <w:t xml:space="preserve"> by financial judges </w:t>
      </w:r>
      <w:r w:rsidR="009D5CA4">
        <w:rPr>
          <w:rFonts w:ascii="Times New Roman" w:hAnsi="Times New Roman" w:cs="Times New Roman"/>
          <w:lang w:val="en-US"/>
        </w:rPr>
        <w:t>up to passing the judgement</w:t>
      </w:r>
      <w:r w:rsidR="00847AEA">
        <w:rPr>
          <w:rFonts w:ascii="Times New Roman" w:hAnsi="Times New Roman" w:cs="Times New Roman"/>
          <w:lang w:val="en-US"/>
        </w:rPr>
        <w:t xml:space="preserve">.  </w:t>
      </w:r>
      <w:r w:rsidR="009D5CA4">
        <w:rPr>
          <w:rFonts w:ascii="Times New Roman" w:hAnsi="Times New Roman" w:cs="Times New Roman"/>
          <w:lang w:val="en-US"/>
        </w:rPr>
        <w:t xml:space="preserve">It </w:t>
      </w:r>
      <w:bookmarkStart w:id="0" w:name="_GoBack"/>
      <w:bookmarkEnd w:id="0"/>
      <w:r w:rsidR="00847AEA">
        <w:rPr>
          <w:rFonts w:ascii="Times New Roman" w:hAnsi="Times New Roman" w:cs="Times New Roman"/>
          <w:lang w:val="en-US"/>
        </w:rPr>
        <w:t xml:space="preserve">ends with a ruling </w:t>
      </w:r>
      <w:r w:rsidR="009D5CA4">
        <w:rPr>
          <w:rFonts w:ascii="Times New Roman" w:hAnsi="Times New Roman" w:cs="Times New Roman"/>
          <w:lang w:val="en-US"/>
        </w:rPr>
        <w:t>decided</w:t>
      </w:r>
      <w:r w:rsidR="00847AEA">
        <w:rPr>
          <w:rFonts w:ascii="Times New Roman" w:hAnsi="Times New Roman" w:cs="Times New Roman"/>
          <w:lang w:val="en-US"/>
        </w:rPr>
        <w:t xml:space="preserve"> by member(s) of the SAIs, subjected to appeal, with, if necessary</w:t>
      </w:r>
      <w:r w:rsidR="009D5CA4">
        <w:rPr>
          <w:rFonts w:ascii="Times New Roman" w:hAnsi="Times New Roman" w:cs="Times New Roman"/>
          <w:lang w:val="en-US"/>
        </w:rPr>
        <w:t>,</w:t>
      </w:r>
      <w:r w:rsidR="00847AEA">
        <w:rPr>
          <w:rFonts w:ascii="Times New Roman" w:hAnsi="Times New Roman" w:cs="Times New Roman"/>
          <w:lang w:val="en-US"/>
        </w:rPr>
        <w:t xml:space="preserve"> sanction on the personal and financial liability of the accountable party. </w:t>
      </w:r>
      <w:r w:rsidR="00311400" w:rsidRPr="00847AEA">
        <w:rPr>
          <w:rFonts w:ascii="Times New Roman" w:hAnsi="Times New Roman" w:cs="Times New Roman"/>
          <w:lang w:val="en-GB"/>
        </w:rPr>
        <w:t xml:space="preserve">As requested by the FIPP, a </w:t>
      </w:r>
      <w:r w:rsidR="00311400" w:rsidRPr="00847AEA">
        <w:rPr>
          <w:rFonts w:ascii="Times New Roman" w:hAnsi="Times New Roman" w:cs="Times New Roman"/>
          <w:lang w:val="en-GB"/>
        </w:rPr>
        <w:lastRenderedPageBreak/>
        <w:t xml:space="preserve">representative from the Forum of jurisdictional SAIs </w:t>
      </w:r>
      <w:r w:rsidR="00311400" w:rsidRPr="00847AEA">
        <w:rPr>
          <w:rFonts w:ascii="Times New Roman" w:hAnsi="Times New Roman" w:cs="Times New Roman"/>
          <w:b/>
          <w:lang w:val="en-GB"/>
        </w:rPr>
        <w:t>will attend the next meeting of the Sub-committee on compliance audit</w:t>
      </w:r>
      <w:r w:rsidR="00311400" w:rsidRPr="00847AEA">
        <w:rPr>
          <w:rFonts w:ascii="Times New Roman" w:hAnsi="Times New Roman" w:cs="Times New Roman"/>
          <w:lang w:val="en-GB"/>
        </w:rPr>
        <w:t>, to present our work and illustrated how the work done (principles o</w:t>
      </w:r>
      <w:r w:rsidR="00311400" w:rsidRPr="00847AEA">
        <w:rPr>
          <w:rFonts w:ascii="Times New Roman" w:hAnsi="Times New Roman" w:cs="Times New Roman"/>
          <w:lang w:val="en-GB"/>
        </w:rPr>
        <w:t>f issue ruling</w:t>
      </w:r>
      <w:r w:rsidR="00311400" w:rsidRPr="00847AEA">
        <w:rPr>
          <w:rFonts w:ascii="Times New Roman" w:hAnsi="Times New Roman" w:cs="Times New Roman"/>
          <w:lang w:val="en-GB"/>
        </w:rPr>
        <w:t xml:space="preserve">) is clearly different from compliance auditing. </w:t>
      </w:r>
    </w:p>
    <w:p w14:paraId="5056293C" w14:textId="77777777" w:rsidR="0075140E" w:rsidRPr="0075140E" w:rsidRDefault="0075140E" w:rsidP="00B43476">
      <w:pPr>
        <w:pStyle w:val="Paragraphedeliste"/>
        <w:spacing w:line="300" w:lineRule="auto"/>
        <w:ind w:left="0"/>
        <w:jc w:val="both"/>
        <w:rPr>
          <w:rFonts w:ascii="Times New Roman" w:hAnsi="Times New Roman" w:cs="Times New Roman"/>
          <w:lang w:val="en-GB"/>
        </w:rPr>
      </w:pPr>
    </w:p>
    <w:p w14:paraId="1478B359" w14:textId="7A4EA013" w:rsidR="00D53B06" w:rsidRDefault="00D53B06" w:rsidP="00F63483">
      <w:pPr>
        <w:pStyle w:val="Paragraphedeliste"/>
        <w:numPr>
          <w:ilvl w:val="0"/>
          <w:numId w:val="3"/>
        </w:numPr>
        <w:spacing w:line="300" w:lineRule="auto"/>
        <w:ind w:left="0" w:firstLine="0"/>
        <w:jc w:val="both"/>
        <w:rPr>
          <w:rFonts w:ascii="Times New Roman" w:hAnsi="Times New Roman" w:cs="Times New Roman"/>
          <w:lang w:val="en-GB"/>
        </w:rPr>
      </w:pPr>
      <w:r w:rsidRPr="0075140E">
        <w:rPr>
          <w:rFonts w:ascii="Times New Roman" w:hAnsi="Times New Roman" w:cs="Times New Roman"/>
          <w:lang w:val="en-GB"/>
        </w:rPr>
        <w:t xml:space="preserve">To </w:t>
      </w:r>
      <w:r w:rsidR="004E5BAA">
        <w:rPr>
          <w:rFonts w:ascii="Times New Roman" w:hAnsi="Times New Roman" w:cs="Times New Roman"/>
          <w:lang w:val="en-GB"/>
        </w:rPr>
        <w:t xml:space="preserve">have a look back at the history of public finance oversight, two models developed simultaneously. </w:t>
      </w:r>
      <w:r w:rsidR="00192B8F" w:rsidRPr="0075140E">
        <w:rPr>
          <w:rFonts w:ascii="Times New Roman" w:hAnsi="Times New Roman" w:cs="Times New Roman"/>
          <w:lang w:val="en-GB"/>
        </w:rPr>
        <w:t xml:space="preserve">. </w:t>
      </w:r>
      <w:r w:rsidR="004E5BAA">
        <w:rPr>
          <w:rFonts w:ascii="Times New Roman" w:hAnsi="Times New Roman" w:cs="Times New Roman"/>
          <w:lang w:val="en-GB"/>
        </w:rPr>
        <w:t>O</w:t>
      </w:r>
      <w:r w:rsidR="00192B8F" w:rsidRPr="0075140E">
        <w:rPr>
          <w:rFonts w:ascii="Times New Roman" w:hAnsi="Times New Roman" w:cs="Times New Roman"/>
          <w:lang w:val="en-GB"/>
        </w:rPr>
        <w:t xml:space="preserve">n the one hand, </w:t>
      </w:r>
      <w:r w:rsidR="003A31C1" w:rsidRPr="0075140E">
        <w:rPr>
          <w:rFonts w:ascii="Times New Roman" w:hAnsi="Times New Roman" w:cs="Times New Roman"/>
          <w:lang w:val="en-GB"/>
        </w:rPr>
        <w:t>a form</w:t>
      </w:r>
      <w:r w:rsidR="00192B8F" w:rsidRPr="0075140E">
        <w:rPr>
          <w:rFonts w:ascii="Times New Roman" w:hAnsi="Times New Roman" w:cs="Times New Roman"/>
          <w:lang w:val="en-GB"/>
        </w:rPr>
        <w:t xml:space="preserve"> of </w:t>
      </w:r>
      <w:r w:rsidR="00851C41" w:rsidRPr="0075140E">
        <w:rPr>
          <w:rFonts w:ascii="Times New Roman" w:hAnsi="Times New Roman" w:cs="Times New Roman"/>
          <w:lang w:val="en-GB"/>
        </w:rPr>
        <w:t>S</w:t>
      </w:r>
      <w:r w:rsidR="003A31C1" w:rsidRPr="0075140E">
        <w:rPr>
          <w:rFonts w:ascii="Times New Roman" w:hAnsi="Times New Roman" w:cs="Times New Roman"/>
          <w:lang w:val="en-GB"/>
        </w:rPr>
        <w:t xml:space="preserve">upreme </w:t>
      </w:r>
      <w:r w:rsidR="00851C41" w:rsidRPr="0075140E">
        <w:rPr>
          <w:rFonts w:ascii="Times New Roman" w:hAnsi="Times New Roman" w:cs="Times New Roman"/>
          <w:lang w:val="en-GB"/>
        </w:rPr>
        <w:t>A</w:t>
      </w:r>
      <w:r w:rsidR="00192B8F" w:rsidRPr="0075140E">
        <w:rPr>
          <w:rFonts w:ascii="Times New Roman" w:hAnsi="Times New Roman" w:cs="Times New Roman"/>
          <w:lang w:val="en-GB"/>
        </w:rPr>
        <w:t xml:space="preserve">udit </w:t>
      </w:r>
      <w:r w:rsidR="00851C41" w:rsidRPr="0075140E">
        <w:rPr>
          <w:rFonts w:ascii="Times New Roman" w:hAnsi="Times New Roman" w:cs="Times New Roman"/>
          <w:lang w:val="en-GB"/>
        </w:rPr>
        <w:t>I</w:t>
      </w:r>
      <w:r w:rsidR="003A31C1" w:rsidRPr="0075140E">
        <w:rPr>
          <w:rFonts w:ascii="Times New Roman" w:hAnsi="Times New Roman" w:cs="Times New Roman"/>
          <w:lang w:val="en-GB"/>
        </w:rPr>
        <w:t>nstitution</w:t>
      </w:r>
      <w:r w:rsidR="00192B8F" w:rsidRPr="0075140E">
        <w:rPr>
          <w:rFonts w:ascii="Times New Roman" w:hAnsi="Times New Roman" w:cs="Times New Roman"/>
          <w:lang w:val="en-GB"/>
        </w:rPr>
        <w:t xml:space="preserve"> </w:t>
      </w:r>
      <w:r w:rsidR="003A31C1" w:rsidRPr="0075140E">
        <w:rPr>
          <w:rFonts w:ascii="Times New Roman" w:hAnsi="Times New Roman" w:cs="Times New Roman"/>
          <w:lang w:val="en-GB"/>
        </w:rPr>
        <w:t>appeared</w:t>
      </w:r>
      <w:r w:rsidR="00192B8F" w:rsidRPr="0075140E">
        <w:rPr>
          <w:rFonts w:ascii="Times New Roman" w:hAnsi="Times New Roman" w:cs="Times New Roman"/>
          <w:lang w:val="en-GB"/>
        </w:rPr>
        <w:t xml:space="preserve"> in the British </w:t>
      </w:r>
      <w:r w:rsidR="003A31C1" w:rsidRPr="0075140E">
        <w:rPr>
          <w:rFonts w:ascii="Times New Roman" w:hAnsi="Times New Roman" w:cs="Times New Roman"/>
          <w:lang w:val="en-GB"/>
        </w:rPr>
        <w:t>Parliament</w:t>
      </w:r>
      <w:r w:rsidR="00192B8F" w:rsidRPr="0075140E">
        <w:rPr>
          <w:rFonts w:ascii="Times New Roman" w:hAnsi="Times New Roman" w:cs="Times New Roman"/>
          <w:lang w:val="en-GB"/>
        </w:rPr>
        <w:t xml:space="preserve">, following the </w:t>
      </w:r>
      <w:r w:rsidR="003A31C1" w:rsidRPr="0075140E">
        <w:rPr>
          <w:rFonts w:ascii="Times New Roman" w:hAnsi="Times New Roman" w:cs="Times New Roman"/>
          <w:lang w:val="en-GB"/>
        </w:rPr>
        <w:t>endorsement</w:t>
      </w:r>
      <w:r w:rsidR="00192B8F" w:rsidRPr="0075140E">
        <w:rPr>
          <w:rFonts w:ascii="Times New Roman" w:hAnsi="Times New Roman" w:cs="Times New Roman"/>
          <w:lang w:val="en-GB"/>
        </w:rPr>
        <w:t xml:space="preserve"> of the Magna Carta</w:t>
      </w:r>
      <w:r w:rsidR="003525F1" w:rsidRPr="0075140E">
        <w:rPr>
          <w:rFonts w:ascii="Times New Roman" w:hAnsi="Times New Roman" w:cs="Times New Roman"/>
          <w:lang w:val="en-GB"/>
        </w:rPr>
        <w:t xml:space="preserve"> in 1215 and later on in the Bill of Right in 1688</w:t>
      </w:r>
      <w:r w:rsidR="00AA27EE" w:rsidRPr="0075140E">
        <w:rPr>
          <w:rFonts w:ascii="Times New Roman" w:hAnsi="Times New Roman" w:cs="Times New Roman"/>
          <w:lang w:val="en-GB"/>
        </w:rPr>
        <w:t>. O</w:t>
      </w:r>
      <w:r w:rsidR="003A31C1" w:rsidRPr="0075140E">
        <w:rPr>
          <w:rFonts w:ascii="Times New Roman" w:hAnsi="Times New Roman" w:cs="Times New Roman"/>
          <w:lang w:val="en-GB"/>
        </w:rPr>
        <w:t>n the other hand,</w:t>
      </w:r>
      <w:r w:rsidR="00AA27EE" w:rsidRPr="0075140E">
        <w:rPr>
          <w:rFonts w:ascii="Times New Roman" w:hAnsi="Times New Roman" w:cs="Times New Roman"/>
          <w:lang w:val="en-GB"/>
        </w:rPr>
        <w:t xml:space="preserve"> and almost </w:t>
      </w:r>
      <w:r w:rsidR="004E5BAA">
        <w:rPr>
          <w:rFonts w:ascii="Times New Roman" w:hAnsi="Times New Roman" w:cs="Times New Roman"/>
          <w:lang w:val="en-GB"/>
        </w:rPr>
        <w:t>at</w:t>
      </w:r>
      <w:r w:rsidR="001E4016">
        <w:rPr>
          <w:rFonts w:ascii="Times New Roman" w:hAnsi="Times New Roman" w:cs="Times New Roman"/>
          <w:lang w:val="en-GB"/>
        </w:rPr>
        <w:t xml:space="preserve"> </w:t>
      </w:r>
      <w:r w:rsidR="00AA27EE" w:rsidRPr="0075140E">
        <w:rPr>
          <w:rFonts w:ascii="Times New Roman" w:hAnsi="Times New Roman" w:cs="Times New Roman"/>
          <w:lang w:val="en-GB"/>
        </w:rPr>
        <w:t>the same time,</w:t>
      </w:r>
      <w:r w:rsidR="003A31C1" w:rsidRPr="0075140E">
        <w:rPr>
          <w:rFonts w:ascii="Times New Roman" w:hAnsi="Times New Roman" w:cs="Times New Roman"/>
          <w:lang w:val="en-GB"/>
        </w:rPr>
        <w:t xml:space="preserve"> in continental Europe,</w:t>
      </w:r>
      <w:r w:rsidR="004E5BAA">
        <w:rPr>
          <w:rFonts w:ascii="Times New Roman" w:hAnsi="Times New Roman" w:cs="Times New Roman"/>
          <w:lang w:val="en-GB"/>
        </w:rPr>
        <w:t xml:space="preserve"> public finance oversight was entrusted to a specialized institutions of a judicial nature, </w:t>
      </w:r>
      <w:r w:rsidR="003A31C1" w:rsidRPr="0075140E">
        <w:rPr>
          <w:rFonts w:ascii="Times New Roman" w:hAnsi="Times New Roman" w:cs="Times New Roman"/>
          <w:lang w:val="en-GB"/>
        </w:rPr>
        <w:t xml:space="preserve">upon request of the </w:t>
      </w:r>
      <w:r w:rsidR="001E4016">
        <w:rPr>
          <w:rFonts w:ascii="Times New Roman" w:hAnsi="Times New Roman" w:cs="Times New Roman"/>
          <w:lang w:val="en-GB"/>
        </w:rPr>
        <w:t>Executive Branch</w:t>
      </w:r>
      <w:r w:rsidR="003A31C1" w:rsidRPr="0075140E">
        <w:rPr>
          <w:rFonts w:ascii="Times New Roman" w:hAnsi="Times New Roman" w:cs="Times New Roman"/>
          <w:lang w:val="en-GB"/>
        </w:rPr>
        <w:t xml:space="preserve">. </w:t>
      </w:r>
      <w:r w:rsidR="00AA27EE" w:rsidRPr="0075140E">
        <w:rPr>
          <w:rFonts w:ascii="Times New Roman" w:hAnsi="Times New Roman" w:cs="Times New Roman"/>
          <w:lang w:val="en-GB"/>
        </w:rPr>
        <w:t xml:space="preserve">For instance, in the Kingdom of France, the first regal edict on public finance jurisdictional oversight, signed by King Louis the </w:t>
      </w:r>
      <w:r w:rsidR="004E5BAA">
        <w:rPr>
          <w:rFonts w:ascii="Times New Roman" w:hAnsi="Times New Roman" w:cs="Times New Roman"/>
          <w:lang w:val="en-GB"/>
        </w:rPr>
        <w:t>IX</w:t>
      </w:r>
      <w:r w:rsidR="00AA27EE" w:rsidRPr="0075140E">
        <w:rPr>
          <w:rFonts w:ascii="Times New Roman" w:hAnsi="Times New Roman" w:cs="Times New Roman"/>
          <w:vertAlign w:val="superscript"/>
          <w:lang w:val="en-GB"/>
        </w:rPr>
        <w:t>th</w:t>
      </w:r>
      <w:r w:rsidR="002F3BC8" w:rsidRPr="0075140E">
        <w:rPr>
          <w:rFonts w:ascii="Times New Roman" w:hAnsi="Times New Roman" w:cs="Times New Roman"/>
          <w:lang w:val="en-GB"/>
        </w:rPr>
        <w:t xml:space="preserve"> </w:t>
      </w:r>
      <w:r w:rsidR="00AA27EE" w:rsidRPr="0075140E">
        <w:rPr>
          <w:rFonts w:ascii="Times New Roman" w:hAnsi="Times New Roman" w:cs="Times New Roman"/>
          <w:lang w:val="en-GB"/>
        </w:rPr>
        <w:t>date</w:t>
      </w:r>
      <w:r w:rsidR="002F3BC8" w:rsidRPr="0075140E">
        <w:rPr>
          <w:rFonts w:ascii="Times New Roman" w:hAnsi="Times New Roman" w:cs="Times New Roman"/>
          <w:lang w:val="en-GB"/>
        </w:rPr>
        <w:t>s</w:t>
      </w:r>
      <w:r w:rsidR="00AA27EE" w:rsidRPr="0075140E">
        <w:rPr>
          <w:rFonts w:ascii="Times New Roman" w:hAnsi="Times New Roman" w:cs="Times New Roman"/>
          <w:lang w:val="en-GB"/>
        </w:rPr>
        <w:t xml:space="preserve"> </w:t>
      </w:r>
      <w:r w:rsidR="004E5BAA">
        <w:rPr>
          <w:rFonts w:ascii="Times New Roman" w:hAnsi="Times New Roman" w:cs="Times New Roman"/>
          <w:lang w:val="en-GB"/>
        </w:rPr>
        <w:t>back to</w:t>
      </w:r>
      <w:r w:rsidR="00AA27EE" w:rsidRPr="0075140E">
        <w:rPr>
          <w:rFonts w:ascii="Times New Roman" w:hAnsi="Times New Roman" w:cs="Times New Roman"/>
          <w:lang w:val="en-GB"/>
        </w:rPr>
        <w:t xml:space="preserve"> 1256. </w:t>
      </w:r>
      <w:r w:rsidR="00DD325D" w:rsidRPr="0075140E">
        <w:rPr>
          <w:rFonts w:ascii="Times New Roman" w:hAnsi="Times New Roman" w:cs="Times New Roman"/>
          <w:lang w:val="en-GB"/>
        </w:rPr>
        <w:t xml:space="preserve">Similar </w:t>
      </w:r>
      <w:r w:rsidR="004E5BAA">
        <w:rPr>
          <w:rFonts w:ascii="Times New Roman" w:hAnsi="Times New Roman" w:cs="Times New Roman"/>
          <w:lang w:val="en-GB"/>
        </w:rPr>
        <w:t>institutions (</w:t>
      </w:r>
      <w:r w:rsidR="004E5BAA" w:rsidRPr="0075140E">
        <w:rPr>
          <w:rFonts w:ascii="Times New Roman" w:hAnsi="Times New Roman" w:cs="Times New Roman"/>
          <w:lang w:val="en-GB"/>
        </w:rPr>
        <w:t>Courts, Tribunals, or even Contralorias</w:t>
      </w:r>
      <w:r w:rsidR="004E5BAA">
        <w:rPr>
          <w:rFonts w:ascii="Times New Roman" w:hAnsi="Times New Roman" w:cs="Times New Roman"/>
          <w:lang w:val="en-GB"/>
        </w:rPr>
        <w:t>)</w:t>
      </w:r>
      <w:r w:rsidR="004E5BAA" w:rsidRPr="0075140E">
        <w:rPr>
          <w:rFonts w:ascii="Times New Roman" w:hAnsi="Times New Roman" w:cs="Times New Roman"/>
          <w:lang w:val="en-GB"/>
        </w:rPr>
        <w:t xml:space="preserve"> </w:t>
      </w:r>
      <w:r w:rsidR="004E5BAA">
        <w:rPr>
          <w:rFonts w:ascii="Times New Roman" w:hAnsi="Times New Roman" w:cs="Times New Roman"/>
          <w:lang w:val="en-GB"/>
        </w:rPr>
        <w:t>developed</w:t>
      </w:r>
      <w:r w:rsidR="00DD325D" w:rsidRPr="0075140E">
        <w:rPr>
          <w:rFonts w:ascii="Times New Roman" w:hAnsi="Times New Roman" w:cs="Times New Roman"/>
          <w:lang w:val="en-GB"/>
        </w:rPr>
        <w:t xml:space="preserve"> in other European continental countries. </w:t>
      </w:r>
      <w:r w:rsidR="00335625">
        <w:rPr>
          <w:rFonts w:ascii="Times New Roman" w:hAnsi="Times New Roman" w:cs="Times New Roman"/>
          <w:lang w:val="en-GB"/>
        </w:rPr>
        <w:t xml:space="preserve">, gaining more audit </w:t>
      </w:r>
      <w:r w:rsidR="003A31C1" w:rsidRPr="0075140E">
        <w:rPr>
          <w:rFonts w:ascii="Times New Roman" w:hAnsi="Times New Roman" w:cs="Times New Roman"/>
          <w:lang w:val="en-GB"/>
        </w:rPr>
        <w:t xml:space="preserve">competencies and </w:t>
      </w:r>
      <w:r w:rsidR="00335625">
        <w:rPr>
          <w:rFonts w:ascii="Times New Roman" w:hAnsi="Times New Roman" w:cs="Times New Roman"/>
          <w:lang w:val="en-GB"/>
        </w:rPr>
        <w:t>prerogatives</w:t>
      </w:r>
      <w:r w:rsidR="002F3BC8" w:rsidRPr="0075140E">
        <w:rPr>
          <w:rFonts w:ascii="Times New Roman" w:hAnsi="Times New Roman" w:cs="Times New Roman"/>
          <w:lang w:val="en-GB"/>
        </w:rPr>
        <w:t>, just as National Audit O</w:t>
      </w:r>
      <w:r w:rsidR="003A31C1" w:rsidRPr="0075140E">
        <w:rPr>
          <w:rFonts w:ascii="Times New Roman" w:hAnsi="Times New Roman" w:cs="Times New Roman"/>
          <w:lang w:val="en-GB"/>
        </w:rPr>
        <w:t>ffices in UK or Scandinavian countr</w:t>
      </w:r>
      <w:r w:rsidR="00335625">
        <w:rPr>
          <w:rFonts w:ascii="Times New Roman" w:hAnsi="Times New Roman" w:cs="Times New Roman"/>
          <w:lang w:val="en-GB"/>
        </w:rPr>
        <w:t>ies</w:t>
      </w:r>
      <w:r w:rsidR="003A31C1" w:rsidRPr="0075140E">
        <w:rPr>
          <w:rFonts w:ascii="Times New Roman" w:hAnsi="Times New Roman" w:cs="Times New Roman"/>
          <w:lang w:val="en-GB"/>
        </w:rPr>
        <w:t xml:space="preserve"> did. </w:t>
      </w:r>
      <w:r w:rsidR="00DD325D" w:rsidRPr="0075140E">
        <w:rPr>
          <w:rFonts w:ascii="Times New Roman" w:hAnsi="Times New Roman" w:cs="Times New Roman"/>
          <w:lang w:val="en-GB"/>
        </w:rPr>
        <w:t xml:space="preserve"> </w:t>
      </w:r>
    </w:p>
    <w:p w14:paraId="75851AEC" w14:textId="77777777" w:rsidR="0075140E" w:rsidRPr="0075140E" w:rsidRDefault="0075140E" w:rsidP="00B43476">
      <w:pPr>
        <w:pStyle w:val="Paragraphedeliste"/>
        <w:spacing w:line="300" w:lineRule="auto"/>
        <w:ind w:left="0"/>
        <w:jc w:val="both"/>
        <w:rPr>
          <w:rFonts w:ascii="Times New Roman" w:hAnsi="Times New Roman" w:cs="Times New Roman"/>
          <w:lang w:val="en-GB"/>
        </w:rPr>
      </w:pPr>
    </w:p>
    <w:p w14:paraId="0E66B56A" w14:textId="64EB93FE" w:rsidR="0075140E" w:rsidRPr="00DF519F" w:rsidRDefault="00250DF4" w:rsidP="001F5C44">
      <w:pPr>
        <w:pStyle w:val="Paragraphedeliste"/>
        <w:numPr>
          <w:ilvl w:val="0"/>
          <w:numId w:val="3"/>
        </w:numPr>
        <w:spacing w:line="300" w:lineRule="auto"/>
        <w:ind w:left="0" w:firstLine="0"/>
        <w:jc w:val="both"/>
        <w:rPr>
          <w:rFonts w:ascii="Times New Roman" w:hAnsi="Times New Roman" w:cs="Times New Roman"/>
          <w:b/>
          <w:lang w:val="en-GB"/>
        </w:rPr>
      </w:pPr>
      <w:r w:rsidRPr="00DF519F">
        <w:rPr>
          <w:rFonts w:ascii="Times New Roman" w:hAnsi="Times New Roman" w:cs="Times New Roman"/>
          <w:b/>
          <w:lang w:val="en-GB"/>
        </w:rPr>
        <w:t>M</w:t>
      </w:r>
      <w:r w:rsidR="00DD325D" w:rsidRPr="00DF519F">
        <w:rPr>
          <w:rFonts w:ascii="Times New Roman" w:hAnsi="Times New Roman" w:cs="Times New Roman"/>
          <w:b/>
          <w:lang w:val="en-GB"/>
        </w:rPr>
        <w:t>embers of the Forum of jurisdictional SAIs are determined t</w:t>
      </w:r>
      <w:r w:rsidR="002F3BC8" w:rsidRPr="00DF519F">
        <w:rPr>
          <w:rFonts w:ascii="Times New Roman" w:hAnsi="Times New Roman" w:cs="Times New Roman"/>
          <w:b/>
          <w:lang w:val="en-GB"/>
        </w:rPr>
        <w:t xml:space="preserve">o </w:t>
      </w:r>
      <w:r w:rsidRPr="00DF519F">
        <w:rPr>
          <w:rFonts w:ascii="Times New Roman" w:hAnsi="Times New Roman" w:cs="Times New Roman"/>
          <w:b/>
          <w:lang w:val="en-GB"/>
        </w:rPr>
        <w:t>give international recognition to this</w:t>
      </w:r>
      <w:r w:rsidR="00DD325D" w:rsidRPr="00DF519F">
        <w:rPr>
          <w:rFonts w:ascii="Times New Roman" w:hAnsi="Times New Roman" w:cs="Times New Roman"/>
          <w:b/>
          <w:lang w:val="en-GB"/>
        </w:rPr>
        <w:t xml:space="preserve"> dimension</w:t>
      </w:r>
      <w:r w:rsidRPr="00DF519F">
        <w:rPr>
          <w:rFonts w:ascii="Times New Roman" w:hAnsi="Times New Roman" w:cs="Times New Roman"/>
          <w:b/>
          <w:lang w:val="en-GB"/>
        </w:rPr>
        <w:t xml:space="preserve"> of their activities</w:t>
      </w:r>
      <w:r w:rsidR="001E4016" w:rsidRPr="00DF519F">
        <w:rPr>
          <w:rFonts w:ascii="Times New Roman" w:hAnsi="Times New Roman" w:cs="Times New Roman"/>
          <w:b/>
          <w:lang w:val="en-GB"/>
        </w:rPr>
        <w:t xml:space="preserve"> </w:t>
      </w:r>
      <w:r w:rsidR="00DD325D" w:rsidRPr="00DF519F">
        <w:rPr>
          <w:rFonts w:ascii="Times New Roman" w:hAnsi="Times New Roman" w:cs="Times New Roman"/>
          <w:b/>
          <w:lang w:val="en-GB"/>
        </w:rPr>
        <w:t xml:space="preserve">and ensure that, within the INTOSAI Community and the IFPP, </w:t>
      </w:r>
      <w:r w:rsidR="00523A4D" w:rsidRPr="00DF519F">
        <w:rPr>
          <w:rFonts w:ascii="Times New Roman" w:hAnsi="Times New Roman" w:cs="Times New Roman"/>
          <w:b/>
          <w:lang w:val="en-GB"/>
        </w:rPr>
        <w:t xml:space="preserve">the </w:t>
      </w:r>
      <w:r w:rsidRPr="00DF519F">
        <w:rPr>
          <w:rFonts w:ascii="Times New Roman" w:hAnsi="Times New Roman" w:cs="Times New Roman"/>
          <w:b/>
          <w:lang w:val="en-GB"/>
        </w:rPr>
        <w:t xml:space="preserve">added </w:t>
      </w:r>
      <w:r w:rsidR="00523A4D" w:rsidRPr="00DF519F">
        <w:rPr>
          <w:rFonts w:ascii="Times New Roman" w:hAnsi="Times New Roman" w:cs="Times New Roman"/>
          <w:b/>
          <w:lang w:val="en-GB"/>
        </w:rPr>
        <w:t xml:space="preserve">value of </w:t>
      </w:r>
      <w:r w:rsidRPr="00DF519F">
        <w:rPr>
          <w:rFonts w:ascii="Times New Roman" w:hAnsi="Times New Roman" w:cs="Times New Roman"/>
          <w:b/>
          <w:lang w:val="en-GB"/>
        </w:rPr>
        <w:t xml:space="preserve">these activities </w:t>
      </w:r>
      <w:r w:rsidR="00523A4D" w:rsidRPr="00DF519F">
        <w:rPr>
          <w:rFonts w:ascii="Times New Roman" w:hAnsi="Times New Roman" w:cs="Times New Roman"/>
          <w:b/>
          <w:lang w:val="en-GB"/>
        </w:rPr>
        <w:t xml:space="preserve">is </w:t>
      </w:r>
      <w:r w:rsidRPr="00DF519F">
        <w:rPr>
          <w:rFonts w:ascii="Times New Roman" w:hAnsi="Times New Roman" w:cs="Times New Roman"/>
          <w:b/>
          <w:lang w:val="en-GB"/>
        </w:rPr>
        <w:t>understood a</w:t>
      </w:r>
      <w:r w:rsidR="00DD325D" w:rsidRPr="00DF519F">
        <w:rPr>
          <w:rFonts w:ascii="Times New Roman" w:hAnsi="Times New Roman" w:cs="Times New Roman"/>
          <w:b/>
          <w:lang w:val="en-GB"/>
        </w:rPr>
        <w:t xml:space="preserve">s </w:t>
      </w:r>
      <w:r w:rsidRPr="00DF519F">
        <w:rPr>
          <w:rFonts w:ascii="Times New Roman" w:hAnsi="Times New Roman" w:cs="Times New Roman"/>
          <w:b/>
          <w:lang w:val="en-GB"/>
        </w:rPr>
        <w:t xml:space="preserve">well as SAI’s </w:t>
      </w:r>
      <w:r w:rsidR="00DD325D" w:rsidRPr="00DF519F">
        <w:rPr>
          <w:rFonts w:ascii="Times New Roman" w:hAnsi="Times New Roman" w:cs="Times New Roman"/>
          <w:b/>
          <w:lang w:val="en-GB"/>
        </w:rPr>
        <w:t>other</w:t>
      </w:r>
      <w:r w:rsidRPr="00DF519F">
        <w:rPr>
          <w:rFonts w:ascii="Times New Roman" w:hAnsi="Times New Roman" w:cs="Times New Roman"/>
          <w:b/>
          <w:lang w:val="en-GB"/>
        </w:rPr>
        <w:t xml:space="preserve"> activities</w:t>
      </w:r>
      <w:r w:rsidR="00DD325D" w:rsidRPr="00DF519F">
        <w:rPr>
          <w:rFonts w:ascii="Times New Roman" w:hAnsi="Times New Roman" w:cs="Times New Roman"/>
          <w:b/>
          <w:lang w:val="en-GB"/>
        </w:rPr>
        <w:t xml:space="preserve">. </w:t>
      </w:r>
    </w:p>
    <w:p w14:paraId="154A69B8" w14:textId="77777777" w:rsidR="0075140E" w:rsidRPr="0075140E" w:rsidRDefault="0075140E" w:rsidP="00B43476">
      <w:pPr>
        <w:pStyle w:val="Paragraphedeliste"/>
        <w:spacing w:line="300" w:lineRule="auto"/>
        <w:ind w:left="0"/>
        <w:jc w:val="both"/>
        <w:rPr>
          <w:rFonts w:ascii="Times New Roman" w:hAnsi="Times New Roman" w:cs="Times New Roman"/>
          <w:lang w:val="en-GB"/>
        </w:rPr>
      </w:pPr>
    </w:p>
    <w:p w14:paraId="43535D62" w14:textId="77777777" w:rsidR="00801F6D" w:rsidRDefault="00250DF4" w:rsidP="00F63483">
      <w:pPr>
        <w:pStyle w:val="Paragraphedeliste"/>
        <w:numPr>
          <w:ilvl w:val="0"/>
          <w:numId w:val="3"/>
        </w:numPr>
        <w:spacing w:line="300" w:lineRule="auto"/>
        <w:ind w:left="0" w:firstLine="0"/>
        <w:jc w:val="both"/>
        <w:rPr>
          <w:rFonts w:ascii="Times New Roman" w:hAnsi="Times New Roman" w:cs="Times New Roman"/>
          <w:lang w:val="en-GB"/>
        </w:rPr>
      </w:pPr>
      <w:r>
        <w:rPr>
          <w:rFonts w:ascii="Times New Roman" w:hAnsi="Times New Roman" w:cs="Times New Roman"/>
          <w:lang w:val="en-GB"/>
        </w:rPr>
        <w:t>Furthermore</w:t>
      </w:r>
      <w:r w:rsidR="002F3BC8" w:rsidRPr="0075140E">
        <w:rPr>
          <w:rFonts w:ascii="Times New Roman" w:hAnsi="Times New Roman" w:cs="Times New Roman"/>
          <w:lang w:val="en-GB"/>
        </w:rPr>
        <w:t>,</w:t>
      </w:r>
      <w:r w:rsidR="00DD325D" w:rsidRPr="0075140E">
        <w:rPr>
          <w:rFonts w:ascii="Times New Roman" w:hAnsi="Times New Roman" w:cs="Times New Roman"/>
          <w:lang w:val="en-GB"/>
        </w:rPr>
        <w:t xml:space="preserve"> the Forum of </w:t>
      </w:r>
      <w:r w:rsidR="004641CF" w:rsidRPr="0075140E">
        <w:rPr>
          <w:rFonts w:ascii="Times New Roman" w:hAnsi="Times New Roman" w:cs="Times New Roman"/>
          <w:lang w:val="en-GB"/>
        </w:rPr>
        <w:t>Jurisdictional</w:t>
      </w:r>
      <w:r w:rsidR="00DD325D" w:rsidRPr="0075140E">
        <w:rPr>
          <w:rFonts w:ascii="Times New Roman" w:hAnsi="Times New Roman" w:cs="Times New Roman"/>
          <w:lang w:val="en-GB"/>
        </w:rPr>
        <w:t xml:space="preserve"> SAIs</w:t>
      </w:r>
      <w:r w:rsidR="002F3BC8" w:rsidRPr="0075140E">
        <w:rPr>
          <w:rFonts w:ascii="Times New Roman" w:hAnsi="Times New Roman" w:cs="Times New Roman"/>
          <w:lang w:val="en-GB"/>
        </w:rPr>
        <w:t xml:space="preserve"> considers</w:t>
      </w:r>
      <w:r w:rsidR="00DD325D" w:rsidRPr="0075140E">
        <w:rPr>
          <w:rFonts w:ascii="Times New Roman" w:hAnsi="Times New Roman" w:cs="Times New Roman"/>
          <w:lang w:val="en-GB"/>
        </w:rPr>
        <w:t xml:space="preserve"> </w:t>
      </w:r>
      <w:r w:rsidR="0004627A" w:rsidRPr="0075140E">
        <w:rPr>
          <w:rFonts w:ascii="Times New Roman" w:hAnsi="Times New Roman" w:cs="Times New Roman"/>
          <w:lang w:val="en-GB"/>
        </w:rPr>
        <w:t>that</w:t>
      </w:r>
      <w:r w:rsidR="00DD325D" w:rsidRPr="0075140E">
        <w:rPr>
          <w:rFonts w:ascii="Times New Roman" w:hAnsi="Times New Roman" w:cs="Times New Roman"/>
          <w:lang w:val="en-GB"/>
        </w:rPr>
        <w:t xml:space="preserve"> </w:t>
      </w:r>
      <w:r w:rsidR="004641CF" w:rsidRPr="0075140E">
        <w:rPr>
          <w:rFonts w:ascii="Times New Roman" w:hAnsi="Times New Roman" w:cs="Times New Roman"/>
          <w:lang w:val="en-GB"/>
        </w:rPr>
        <w:t>jurisdictional</w:t>
      </w:r>
      <w:r w:rsidR="00DD325D" w:rsidRPr="0075140E">
        <w:rPr>
          <w:rFonts w:ascii="Times New Roman" w:hAnsi="Times New Roman" w:cs="Times New Roman"/>
          <w:lang w:val="en-GB"/>
        </w:rPr>
        <w:t xml:space="preserve"> activities of SAIs need to be included within the IFPP </w:t>
      </w:r>
      <w:r>
        <w:rPr>
          <w:rFonts w:ascii="Times New Roman" w:hAnsi="Times New Roman" w:cs="Times New Roman"/>
          <w:lang w:val="en-GB"/>
        </w:rPr>
        <w:t>in order for them to be as standardized and homogenized</w:t>
      </w:r>
      <w:r w:rsidR="00DD325D" w:rsidRPr="0075140E">
        <w:rPr>
          <w:rFonts w:ascii="Times New Roman" w:hAnsi="Times New Roman" w:cs="Times New Roman"/>
          <w:lang w:val="en-GB"/>
        </w:rPr>
        <w:t xml:space="preserve"> as performance, c</w:t>
      </w:r>
      <w:r w:rsidR="004641CF" w:rsidRPr="0075140E">
        <w:rPr>
          <w:rFonts w:ascii="Times New Roman" w:hAnsi="Times New Roman" w:cs="Times New Roman"/>
          <w:lang w:val="en-GB"/>
        </w:rPr>
        <w:t>o</w:t>
      </w:r>
      <w:r w:rsidR="00DD325D" w:rsidRPr="0075140E">
        <w:rPr>
          <w:rFonts w:ascii="Times New Roman" w:hAnsi="Times New Roman" w:cs="Times New Roman"/>
          <w:lang w:val="en-GB"/>
        </w:rPr>
        <w:t xml:space="preserve">mpliance </w:t>
      </w:r>
      <w:r>
        <w:rPr>
          <w:rFonts w:ascii="Times New Roman" w:hAnsi="Times New Roman" w:cs="Times New Roman"/>
          <w:lang w:val="en-GB"/>
        </w:rPr>
        <w:t>and</w:t>
      </w:r>
      <w:r w:rsidR="00DD325D" w:rsidRPr="0075140E">
        <w:rPr>
          <w:rFonts w:ascii="Times New Roman" w:hAnsi="Times New Roman" w:cs="Times New Roman"/>
          <w:lang w:val="en-GB"/>
        </w:rPr>
        <w:t xml:space="preserve"> fi</w:t>
      </w:r>
      <w:r w:rsidR="004641CF" w:rsidRPr="0075140E">
        <w:rPr>
          <w:rFonts w:ascii="Times New Roman" w:hAnsi="Times New Roman" w:cs="Times New Roman"/>
          <w:lang w:val="en-GB"/>
        </w:rPr>
        <w:t>nancial audit</w:t>
      </w:r>
      <w:r>
        <w:rPr>
          <w:rFonts w:ascii="Times New Roman" w:hAnsi="Times New Roman" w:cs="Times New Roman"/>
          <w:lang w:val="en-GB"/>
        </w:rPr>
        <w:t>s are</w:t>
      </w:r>
      <w:r w:rsidR="00DD325D" w:rsidRPr="0075140E">
        <w:rPr>
          <w:rFonts w:ascii="Times New Roman" w:hAnsi="Times New Roman" w:cs="Times New Roman"/>
          <w:lang w:val="en-GB"/>
        </w:rPr>
        <w:t>.</w:t>
      </w:r>
      <w:r w:rsidR="0004627A" w:rsidRPr="0075140E">
        <w:rPr>
          <w:rFonts w:ascii="Times New Roman" w:hAnsi="Times New Roman" w:cs="Times New Roman"/>
          <w:lang w:val="en-GB"/>
        </w:rPr>
        <w:t xml:space="preserve"> </w:t>
      </w:r>
      <w:r>
        <w:rPr>
          <w:rFonts w:ascii="Times New Roman" w:hAnsi="Times New Roman" w:cs="Times New Roman"/>
          <w:lang w:val="en-GB"/>
        </w:rPr>
        <w:t xml:space="preserve">Their endeavour is as such in line with </w:t>
      </w:r>
      <w:r w:rsidR="0004627A" w:rsidRPr="0075140E">
        <w:rPr>
          <w:rFonts w:ascii="Times New Roman" w:hAnsi="Times New Roman" w:cs="Times New Roman"/>
          <w:lang w:val="en-GB"/>
        </w:rPr>
        <w:t>INTOSAI Strategic Development plan 2017-2022</w:t>
      </w:r>
      <w:r>
        <w:rPr>
          <w:rFonts w:ascii="Times New Roman" w:hAnsi="Times New Roman" w:cs="Times New Roman"/>
          <w:lang w:val="en-GB"/>
        </w:rPr>
        <w:t>’s first priority, that</w:t>
      </w:r>
      <w:r w:rsidR="0004627A" w:rsidRPr="0075140E">
        <w:rPr>
          <w:rFonts w:ascii="Times New Roman" w:hAnsi="Times New Roman" w:cs="Times New Roman"/>
          <w:lang w:val="en-GB"/>
        </w:rPr>
        <w:t xml:space="preserve"> is </w:t>
      </w:r>
      <w:r>
        <w:rPr>
          <w:rFonts w:ascii="Times New Roman" w:hAnsi="Times New Roman" w:cs="Times New Roman"/>
          <w:lang w:val="en-GB"/>
        </w:rPr>
        <w:t>to</w:t>
      </w:r>
      <w:r w:rsidR="001E4016">
        <w:rPr>
          <w:rFonts w:ascii="Times New Roman" w:hAnsi="Times New Roman" w:cs="Times New Roman"/>
          <w:lang w:val="en-GB"/>
        </w:rPr>
        <w:t xml:space="preserve"> </w:t>
      </w:r>
      <w:r w:rsidR="0004627A" w:rsidRPr="0075140E">
        <w:rPr>
          <w:rFonts w:ascii="Times New Roman" w:hAnsi="Times New Roman" w:cs="Times New Roman"/>
          <w:lang w:val="en-GB"/>
        </w:rPr>
        <w:t>“</w:t>
      </w:r>
      <w:r w:rsidR="0004627A" w:rsidRPr="0075140E">
        <w:rPr>
          <w:rFonts w:ascii="Times New Roman" w:hAnsi="Times New Roman" w:cs="Times New Roman"/>
          <w:i/>
          <w:lang w:val="en-GB"/>
        </w:rPr>
        <w:t>Promote strong, independent, and multidisciplinary SAIs and encourage good governance, by: 1) Advocating for, providing and maintaining International Standards of Supreme Audit Institutions (ISSAI); and 2) Contributing to the development and adoption of appropriate and effective professional standards</w:t>
      </w:r>
      <w:r w:rsidR="0004627A" w:rsidRPr="0075140E">
        <w:rPr>
          <w:rFonts w:ascii="Times New Roman" w:hAnsi="Times New Roman" w:cs="Times New Roman"/>
          <w:lang w:val="en-GB"/>
        </w:rPr>
        <w:t xml:space="preserve">.”. </w:t>
      </w:r>
    </w:p>
    <w:p w14:paraId="70325583" w14:textId="77777777" w:rsidR="00801F6D" w:rsidRPr="00801F6D" w:rsidRDefault="00801F6D" w:rsidP="00801F6D">
      <w:pPr>
        <w:pStyle w:val="Paragraphedeliste"/>
        <w:rPr>
          <w:rFonts w:ascii="Times New Roman" w:hAnsi="Times New Roman" w:cs="Times New Roman"/>
          <w:lang w:val="en-GB"/>
        </w:rPr>
      </w:pPr>
    </w:p>
    <w:p w14:paraId="619708D4" w14:textId="236B82EB" w:rsidR="0075140E" w:rsidRDefault="00653A6A" w:rsidP="00F63483">
      <w:pPr>
        <w:pStyle w:val="Paragraphedeliste"/>
        <w:numPr>
          <w:ilvl w:val="0"/>
          <w:numId w:val="3"/>
        </w:numPr>
        <w:spacing w:line="300" w:lineRule="auto"/>
        <w:ind w:left="0" w:firstLine="0"/>
        <w:jc w:val="both"/>
        <w:rPr>
          <w:rFonts w:ascii="Times New Roman" w:hAnsi="Times New Roman" w:cs="Times New Roman"/>
          <w:lang w:val="en-GB"/>
        </w:rPr>
      </w:pPr>
      <w:r w:rsidRPr="00801F6D">
        <w:rPr>
          <w:rFonts w:ascii="Times New Roman" w:hAnsi="Times New Roman" w:cs="Times New Roman"/>
          <w:lang w:val="en-GB"/>
        </w:rPr>
        <w:t>Jurisdictional competences</w:t>
      </w:r>
      <w:r w:rsidR="0004627A" w:rsidRPr="00801F6D">
        <w:rPr>
          <w:rFonts w:ascii="Times New Roman" w:hAnsi="Times New Roman" w:cs="Times New Roman"/>
          <w:lang w:val="en-GB"/>
        </w:rPr>
        <w:t xml:space="preserve"> of SAIs </w:t>
      </w:r>
      <w:r w:rsidRPr="00801F6D">
        <w:rPr>
          <w:rFonts w:ascii="Times New Roman" w:hAnsi="Times New Roman" w:cs="Times New Roman"/>
          <w:lang w:val="en-GB"/>
        </w:rPr>
        <w:t>contribute to the sound management of public finance</w:t>
      </w:r>
      <w:r w:rsidR="0004627A" w:rsidRPr="00801F6D">
        <w:rPr>
          <w:rFonts w:ascii="Times New Roman" w:hAnsi="Times New Roman" w:cs="Times New Roman"/>
          <w:lang w:val="en-GB"/>
        </w:rPr>
        <w:t xml:space="preserve">. </w:t>
      </w:r>
      <w:r w:rsidRPr="00801F6D">
        <w:rPr>
          <w:rFonts w:ascii="Times New Roman" w:hAnsi="Times New Roman" w:cs="Times New Roman"/>
          <w:lang w:val="en-GB"/>
        </w:rPr>
        <w:t xml:space="preserve">The sanctions imposed on </w:t>
      </w:r>
      <w:r w:rsidR="00F826A0" w:rsidRPr="00801F6D">
        <w:rPr>
          <w:rFonts w:ascii="Times New Roman" w:hAnsi="Times New Roman" w:cs="Times New Roman"/>
          <w:lang w:val="en-GB"/>
        </w:rPr>
        <w:t xml:space="preserve">public </w:t>
      </w:r>
      <w:r w:rsidR="00465EBF" w:rsidRPr="00801F6D">
        <w:rPr>
          <w:rFonts w:ascii="Times New Roman" w:hAnsi="Times New Roman" w:cs="Times New Roman"/>
          <w:lang w:val="en-GB"/>
        </w:rPr>
        <w:t xml:space="preserve">accountants, managers or even members of the government can have </w:t>
      </w:r>
      <w:r w:rsidR="00243092">
        <w:rPr>
          <w:rFonts w:ascii="Times New Roman" w:hAnsi="Times New Roman" w:cs="Times New Roman"/>
          <w:lang w:val="en-GB"/>
        </w:rPr>
        <w:t>very heavy</w:t>
      </w:r>
      <w:r w:rsidR="00465EBF" w:rsidRPr="00801F6D">
        <w:rPr>
          <w:rFonts w:ascii="Times New Roman" w:hAnsi="Times New Roman" w:cs="Times New Roman"/>
          <w:lang w:val="en-GB"/>
        </w:rPr>
        <w:t xml:space="preserve"> </w:t>
      </w:r>
      <w:r w:rsidR="00A36AF4" w:rsidRPr="00801F6D">
        <w:rPr>
          <w:rFonts w:ascii="Times New Roman" w:hAnsi="Times New Roman" w:cs="Times New Roman"/>
          <w:lang w:val="en-GB"/>
        </w:rPr>
        <w:t>consequences</w:t>
      </w:r>
      <w:r w:rsidRPr="00801F6D">
        <w:rPr>
          <w:rFonts w:ascii="Times New Roman" w:hAnsi="Times New Roman" w:cs="Times New Roman"/>
          <w:lang w:val="en-GB"/>
        </w:rPr>
        <w:t>, and have as such a strong deterrent effect on public managers</w:t>
      </w:r>
      <w:r w:rsidR="005C7C5A" w:rsidRPr="00801F6D">
        <w:rPr>
          <w:rFonts w:ascii="Times New Roman" w:hAnsi="Times New Roman" w:cs="Times New Roman"/>
          <w:lang w:val="en-GB"/>
        </w:rPr>
        <w:t xml:space="preserve">. </w:t>
      </w:r>
      <w:r w:rsidR="0033748C" w:rsidRPr="00801F6D">
        <w:rPr>
          <w:rFonts w:ascii="Times New Roman" w:hAnsi="Times New Roman" w:cs="Times New Roman"/>
          <w:lang w:val="en-GB"/>
        </w:rPr>
        <w:t>Through their ability to take swift and effective sanctions</w:t>
      </w:r>
      <w:r w:rsidR="00243092">
        <w:rPr>
          <w:rFonts w:ascii="Times New Roman" w:hAnsi="Times New Roman" w:cs="Times New Roman"/>
          <w:lang w:val="en-GB"/>
        </w:rPr>
        <w:t xml:space="preserve"> by their own</w:t>
      </w:r>
      <w:r w:rsidR="0033748C" w:rsidRPr="00801F6D">
        <w:rPr>
          <w:rFonts w:ascii="Times New Roman" w:hAnsi="Times New Roman" w:cs="Times New Roman"/>
          <w:lang w:val="en-GB"/>
        </w:rPr>
        <w:t xml:space="preserve">, jurisdictional SAIs give citizens the guarantee that the mismanagement of public funds does not go </w:t>
      </w:r>
      <w:r w:rsidR="001E4016" w:rsidRPr="00801F6D">
        <w:rPr>
          <w:rFonts w:ascii="Times New Roman" w:hAnsi="Times New Roman" w:cs="Times New Roman"/>
          <w:lang w:val="en-GB"/>
        </w:rPr>
        <w:t>unsanctioned</w:t>
      </w:r>
      <w:r w:rsidR="00243092">
        <w:rPr>
          <w:rFonts w:ascii="Times New Roman" w:hAnsi="Times New Roman" w:cs="Times New Roman"/>
          <w:lang w:val="en-GB"/>
        </w:rPr>
        <w:t xml:space="preserve"> or that sanction are not left to the executive power ( disciplinary decisions) or to criminal court which are not specialized with public funds managing rules. </w:t>
      </w:r>
      <w:r w:rsidR="0033748C" w:rsidRPr="00801F6D">
        <w:rPr>
          <w:rFonts w:ascii="Times New Roman" w:hAnsi="Times New Roman" w:cs="Times New Roman"/>
          <w:lang w:val="en-GB"/>
        </w:rPr>
        <w:t>.</w:t>
      </w:r>
      <w:r w:rsidR="005C7C5A" w:rsidRPr="00801F6D">
        <w:rPr>
          <w:rFonts w:ascii="Times New Roman" w:hAnsi="Times New Roman" w:cs="Times New Roman"/>
          <w:lang w:val="en-GB"/>
        </w:rPr>
        <w:t xml:space="preserve"> Sanction decided by Jurisdictional SAIs are different from sanctions of the rest of the Judiciary</w:t>
      </w:r>
      <w:r w:rsidR="00801F6D">
        <w:rPr>
          <w:rFonts w:ascii="Times New Roman" w:hAnsi="Times New Roman" w:cs="Times New Roman"/>
          <w:lang w:val="en-GB"/>
        </w:rPr>
        <w:t>, whether civil or penal</w:t>
      </w:r>
      <w:r w:rsidR="005C7C5A" w:rsidRPr="00801F6D">
        <w:rPr>
          <w:rFonts w:ascii="Times New Roman" w:hAnsi="Times New Roman" w:cs="Times New Roman"/>
          <w:lang w:val="en-GB"/>
        </w:rPr>
        <w:t xml:space="preserve">. Indeed, those sanctions are fitted the status of the public servants, managers or </w:t>
      </w:r>
      <w:r w:rsidR="00801F6D">
        <w:rPr>
          <w:rFonts w:ascii="Times New Roman" w:hAnsi="Times New Roman" w:cs="Times New Roman"/>
          <w:lang w:val="en-GB"/>
        </w:rPr>
        <w:t xml:space="preserve">public </w:t>
      </w:r>
      <w:r w:rsidR="005C7C5A" w:rsidRPr="00801F6D">
        <w:rPr>
          <w:rFonts w:ascii="Times New Roman" w:hAnsi="Times New Roman" w:cs="Times New Roman"/>
          <w:lang w:val="en-GB"/>
        </w:rPr>
        <w:t xml:space="preserve">representatives: fines, mandatory </w:t>
      </w:r>
      <w:r w:rsidR="00801F6D" w:rsidRPr="00801F6D">
        <w:rPr>
          <w:rFonts w:ascii="Times New Roman" w:hAnsi="Times New Roman" w:cs="Times New Roman"/>
          <w:lang w:val="en-GB"/>
        </w:rPr>
        <w:t>reimbursement</w:t>
      </w:r>
      <w:r w:rsidR="005C7C5A" w:rsidRPr="00801F6D">
        <w:rPr>
          <w:rFonts w:ascii="Times New Roman" w:hAnsi="Times New Roman" w:cs="Times New Roman"/>
          <w:lang w:val="en-GB"/>
        </w:rPr>
        <w:t xml:space="preserve"> o</w:t>
      </w:r>
      <w:r w:rsidR="00801F6D" w:rsidRPr="00801F6D">
        <w:rPr>
          <w:rFonts w:ascii="Times New Roman" w:hAnsi="Times New Roman" w:cs="Times New Roman"/>
          <w:lang w:val="en-GB"/>
        </w:rPr>
        <w:t>f financial los</w:t>
      </w:r>
      <w:r w:rsidR="00801F6D">
        <w:rPr>
          <w:rFonts w:ascii="Times New Roman" w:hAnsi="Times New Roman" w:cs="Times New Roman"/>
          <w:lang w:val="en-GB"/>
        </w:rPr>
        <w:t xml:space="preserve">es or in some cases, dismissal. </w:t>
      </w:r>
    </w:p>
    <w:p w14:paraId="57670546" w14:textId="69EE1848" w:rsidR="00801F6D" w:rsidRPr="00801F6D" w:rsidRDefault="00801F6D" w:rsidP="00801F6D">
      <w:pPr>
        <w:pStyle w:val="Paragraphedeliste"/>
        <w:spacing w:line="300" w:lineRule="auto"/>
        <w:ind w:left="0"/>
        <w:jc w:val="both"/>
        <w:rPr>
          <w:rFonts w:ascii="Times New Roman" w:hAnsi="Times New Roman" w:cs="Times New Roman"/>
          <w:lang w:val="en-GB"/>
        </w:rPr>
      </w:pPr>
    </w:p>
    <w:p w14:paraId="7A3AA2A6" w14:textId="3D80013C" w:rsidR="002F3BC8" w:rsidRDefault="00D06CCB" w:rsidP="00F63483">
      <w:pPr>
        <w:pStyle w:val="Paragraphedeliste"/>
        <w:numPr>
          <w:ilvl w:val="0"/>
          <w:numId w:val="3"/>
        </w:numPr>
        <w:spacing w:line="300" w:lineRule="auto"/>
        <w:ind w:left="0" w:firstLine="0"/>
        <w:jc w:val="both"/>
        <w:rPr>
          <w:rFonts w:ascii="Times New Roman" w:hAnsi="Times New Roman" w:cs="Times New Roman"/>
          <w:lang w:val="en-GB"/>
        </w:rPr>
      </w:pPr>
      <w:r w:rsidRPr="0075140E">
        <w:rPr>
          <w:rFonts w:ascii="Times New Roman" w:hAnsi="Times New Roman" w:cs="Times New Roman"/>
          <w:lang w:val="en-GB"/>
        </w:rPr>
        <w:t xml:space="preserve">Finally, the need for a better understanding of </w:t>
      </w:r>
      <w:r w:rsidR="0033748C">
        <w:rPr>
          <w:rFonts w:ascii="Times New Roman" w:hAnsi="Times New Roman" w:cs="Times New Roman"/>
          <w:lang w:val="en-GB"/>
        </w:rPr>
        <w:t>j</w:t>
      </w:r>
      <w:r w:rsidR="00851C41" w:rsidRPr="0075140E">
        <w:rPr>
          <w:rFonts w:ascii="Times New Roman" w:hAnsi="Times New Roman" w:cs="Times New Roman"/>
          <w:lang w:val="en-GB"/>
        </w:rPr>
        <w:t>urisdictional</w:t>
      </w:r>
      <w:r w:rsidRPr="0075140E">
        <w:rPr>
          <w:rFonts w:ascii="Times New Roman" w:hAnsi="Times New Roman" w:cs="Times New Roman"/>
          <w:lang w:val="en-GB"/>
        </w:rPr>
        <w:t xml:space="preserve"> SAIs and their </w:t>
      </w:r>
      <w:r w:rsidR="00851C41" w:rsidRPr="0075140E">
        <w:rPr>
          <w:rFonts w:ascii="Times New Roman" w:hAnsi="Times New Roman" w:cs="Times New Roman"/>
          <w:lang w:val="en-GB"/>
        </w:rPr>
        <w:t>missions</w:t>
      </w:r>
      <w:r w:rsidRPr="0075140E">
        <w:rPr>
          <w:rFonts w:ascii="Times New Roman" w:hAnsi="Times New Roman" w:cs="Times New Roman"/>
          <w:lang w:val="en-GB"/>
        </w:rPr>
        <w:t xml:space="preserve"> is </w:t>
      </w:r>
      <w:r w:rsidR="0033748C">
        <w:rPr>
          <w:rFonts w:ascii="Times New Roman" w:hAnsi="Times New Roman" w:cs="Times New Roman"/>
          <w:lang w:val="en-GB"/>
        </w:rPr>
        <w:t>especially acute in the framework of</w:t>
      </w:r>
      <w:r w:rsidRPr="0075140E">
        <w:rPr>
          <w:rFonts w:ascii="Times New Roman" w:hAnsi="Times New Roman" w:cs="Times New Roman"/>
          <w:lang w:val="en-GB"/>
        </w:rPr>
        <w:t xml:space="preserve"> </w:t>
      </w:r>
      <w:r w:rsidR="00851C41" w:rsidRPr="0075140E">
        <w:rPr>
          <w:rFonts w:ascii="Times New Roman" w:hAnsi="Times New Roman" w:cs="Times New Roman"/>
          <w:lang w:val="en-GB"/>
        </w:rPr>
        <w:t>capacity-building</w:t>
      </w:r>
      <w:r w:rsidRPr="0075140E">
        <w:rPr>
          <w:rFonts w:ascii="Times New Roman" w:hAnsi="Times New Roman" w:cs="Times New Roman"/>
          <w:lang w:val="en-GB"/>
        </w:rPr>
        <w:t xml:space="preserve"> programme</w:t>
      </w:r>
      <w:r w:rsidR="00C82F44" w:rsidRPr="0075140E">
        <w:rPr>
          <w:rFonts w:ascii="Times New Roman" w:hAnsi="Times New Roman" w:cs="Times New Roman"/>
          <w:lang w:val="en-GB"/>
        </w:rPr>
        <w:t>s</w:t>
      </w:r>
      <w:r w:rsidRPr="0075140E">
        <w:rPr>
          <w:rFonts w:ascii="Times New Roman" w:hAnsi="Times New Roman" w:cs="Times New Roman"/>
          <w:lang w:val="en-GB"/>
        </w:rPr>
        <w:t xml:space="preserve"> linked to the INTOSAI. Indeed, basic </w:t>
      </w:r>
      <w:r w:rsidR="00851C41" w:rsidRPr="0075140E">
        <w:rPr>
          <w:rFonts w:ascii="Times New Roman" w:hAnsi="Times New Roman" w:cs="Times New Roman"/>
          <w:lang w:val="en-GB"/>
        </w:rPr>
        <w:t>principles</w:t>
      </w:r>
      <w:r w:rsidRPr="0075140E">
        <w:rPr>
          <w:rFonts w:ascii="Times New Roman" w:hAnsi="Times New Roman" w:cs="Times New Roman"/>
          <w:lang w:val="en-GB"/>
        </w:rPr>
        <w:t>, methods and process</w:t>
      </w:r>
      <w:r w:rsidR="0033748C">
        <w:rPr>
          <w:rFonts w:ascii="Times New Roman" w:hAnsi="Times New Roman" w:cs="Times New Roman"/>
          <w:lang w:val="en-GB"/>
        </w:rPr>
        <w:t>es</w:t>
      </w:r>
      <w:r w:rsidRPr="0075140E">
        <w:rPr>
          <w:rFonts w:ascii="Times New Roman" w:hAnsi="Times New Roman" w:cs="Times New Roman"/>
          <w:lang w:val="en-GB"/>
        </w:rPr>
        <w:t xml:space="preserve"> of </w:t>
      </w:r>
      <w:r w:rsidR="00851C41" w:rsidRPr="0075140E">
        <w:rPr>
          <w:rFonts w:ascii="Times New Roman" w:hAnsi="Times New Roman" w:cs="Times New Roman"/>
          <w:lang w:val="en-GB"/>
        </w:rPr>
        <w:t>jurisdictional</w:t>
      </w:r>
      <w:r w:rsidRPr="0075140E">
        <w:rPr>
          <w:rFonts w:ascii="Times New Roman" w:hAnsi="Times New Roman" w:cs="Times New Roman"/>
          <w:lang w:val="en-GB"/>
        </w:rPr>
        <w:t xml:space="preserve"> activities, as </w:t>
      </w:r>
      <w:r w:rsidR="0033748C">
        <w:rPr>
          <w:rFonts w:ascii="Times New Roman" w:hAnsi="Times New Roman" w:cs="Times New Roman"/>
          <w:lang w:val="en-GB"/>
        </w:rPr>
        <w:t>a core</w:t>
      </w:r>
      <w:r w:rsidRPr="0075140E">
        <w:rPr>
          <w:rFonts w:ascii="Times New Roman" w:hAnsi="Times New Roman" w:cs="Times New Roman"/>
          <w:lang w:val="en-GB"/>
        </w:rPr>
        <w:t xml:space="preserve"> par</w:t>
      </w:r>
      <w:r w:rsidR="00C82F44" w:rsidRPr="0075140E">
        <w:rPr>
          <w:rFonts w:ascii="Times New Roman" w:hAnsi="Times New Roman" w:cs="Times New Roman"/>
          <w:lang w:val="en-GB"/>
        </w:rPr>
        <w:t>t</w:t>
      </w:r>
      <w:r w:rsidRPr="0075140E">
        <w:rPr>
          <w:rFonts w:ascii="Times New Roman" w:hAnsi="Times New Roman" w:cs="Times New Roman"/>
          <w:lang w:val="en-GB"/>
        </w:rPr>
        <w:t xml:space="preserve"> of </w:t>
      </w:r>
      <w:r w:rsidR="00851C41" w:rsidRPr="0075140E">
        <w:rPr>
          <w:rFonts w:ascii="Times New Roman" w:hAnsi="Times New Roman" w:cs="Times New Roman"/>
          <w:lang w:val="en-GB"/>
        </w:rPr>
        <w:t>Jurisdictional</w:t>
      </w:r>
      <w:r w:rsidRPr="0075140E">
        <w:rPr>
          <w:rFonts w:ascii="Times New Roman" w:hAnsi="Times New Roman" w:cs="Times New Roman"/>
          <w:lang w:val="en-GB"/>
        </w:rPr>
        <w:t xml:space="preserve"> SAIs act</w:t>
      </w:r>
      <w:r w:rsidR="00C82F44" w:rsidRPr="0075140E">
        <w:rPr>
          <w:rFonts w:ascii="Times New Roman" w:hAnsi="Times New Roman" w:cs="Times New Roman"/>
          <w:lang w:val="en-GB"/>
        </w:rPr>
        <w:t xml:space="preserve">ivities, have to be included </w:t>
      </w:r>
      <w:r w:rsidRPr="0075140E">
        <w:rPr>
          <w:rFonts w:ascii="Times New Roman" w:hAnsi="Times New Roman" w:cs="Times New Roman"/>
          <w:lang w:val="en-GB"/>
        </w:rPr>
        <w:t xml:space="preserve">in the capacity building efforts of the INTOSAI. </w:t>
      </w:r>
      <w:r w:rsidR="00243092">
        <w:rPr>
          <w:rFonts w:ascii="Times New Roman" w:hAnsi="Times New Roman" w:cs="Times New Roman"/>
          <w:lang w:val="en-GB"/>
        </w:rPr>
        <w:t xml:space="preserve">The INTOSAI </w:t>
      </w:r>
      <w:r w:rsidR="00851C41" w:rsidRPr="0075140E">
        <w:rPr>
          <w:rFonts w:ascii="Times New Roman" w:hAnsi="Times New Roman" w:cs="Times New Roman"/>
          <w:lang w:val="en-GB"/>
        </w:rPr>
        <w:t xml:space="preserve">community </w:t>
      </w:r>
      <w:r w:rsidR="00243092">
        <w:rPr>
          <w:rFonts w:ascii="Times New Roman" w:hAnsi="Times New Roman" w:cs="Times New Roman"/>
          <w:lang w:val="en-GB"/>
        </w:rPr>
        <w:t xml:space="preserve">already </w:t>
      </w:r>
      <w:r w:rsidR="00851C41" w:rsidRPr="0075140E">
        <w:rPr>
          <w:rFonts w:ascii="Times New Roman" w:hAnsi="Times New Roman" w:cs="Times New Roman"/>
          <w:lang w:val="en-GB"/>
        </w:rPr>
        <w:t>acknowledged this</w:t>
      </w:r>
      <w:r w:rsidR="0033748C">
        <w:rPr>
          <w:rFonts w:ascii="Times New Roman" w:hAnsi="Times New Roman" w:cs="Times New Roman"/>
          <w:lang w:val="en-GB"/>
        </w:rPr>
        <w:t xml:space="preserve"> need</w:t>
      </w:r>
      <w:r w:rsidR="00851C41" w:rsidRPr="0075140E">
        <w:rPr>
          <w:rFonts w:ascii="Times New Roman" w:hAnsi="Times New Roman" w:cs="Times New Roman"/>
          <w:lang w:val="en-GB"/>
        </w:rPr>
        <w:t xml:space="preserve"> </w:t>
      </w:r>
      <w:r w:rsidR="0033748C">
        <w:rPr>
          <w:rFonts w:ascii="Times New Roman" w:hAnsi="Times New Roman" w:cs="Times New Roman"/>
          <w:lang w:val="en-GB"/>
        </w:rPr>
        <w:t xml:space="preserve">by introducing </w:t>
      </w:r>
      <w:r w:rsidR="0033748C" w:rsidRPr="0075140E">
        <w:rPr>
          <w:rFonts w:ascii="Times New Roman" w:hAnsi="Times New Roman" w:cs="Times New Roman"/>
          <w:lang w:val="en-GB"/>
        </w:rPr>
        <w:t xml:space="preserve">indicators on jurisdictional </w:t>
      </w:r>
      <w:r w:rsidR="0033748C">
        <w:rPr>
          <w:rFonts w:ascii="Times New Roman" w:hAnsi="Times New Roman" w:cs="Times New Roman"/>
          <w:lang w:val="en-GB"/>
        </w:rPr>
        <w:t>activities</w:t>
      </w:r>
      <w:r w:rsidRPr="0075140E">
        <w:rPr>
          <w:rFonts w:ascii="Times New Roman" w:hAnsi="Times New Roman" w:cs="Times New Roman"/>
          <w:lang w:val="en-GB"/>
        </w:rPr>
        <w:t xml:space="preserve"> </w:t>
      </w:r>
      <w:r w:rsidR="0033748C">
        <w:rPr>
          <w:rFonts w:ascii="Times New Roman" w:hAnsi="Times New Roman" w:cs="Times New Roman"/>
          <w:lang w:val="en-GB"/>
        </w:rPr>
        <w:t xml:space="preserve">in the </w:t>
      </w:r>
      <w:r w:rsidRPr="0075140E">
        <w:rPr>
          <w:rFonts w:ascii="Times New Roman" w:hAnsi="Times New Roman" w:cs="Times New Roman"/>
          <w:lang w:val="en-GB"/>
        </w:rPr>
        <w:t>SAI Performance Measure</w:t>
      </w:r>
      <w:r w:rsidR="00C82F44" w:rsidRPr="0075140E">
        <w:rPr>
          <w:rFonts w:ascii="Times New Roman" w:hAnsi="Times New Roman" w:cs="Times New Roman"/>
          <w:lang w:val="en-GB"/>
        </w:rPr>
        <w:t>ment F</w:t>
      </w:r>
      <w:r w:rsidRPr="0075140E">
        <w:rPr>
          <w:rFonts w:ascii="Times New Roman" w:hAnsi="Times New Roman" w:cs="Times New Roman"/>
          <w:lang w:val="en-GB"/>
        </w:rPr>
        <w:t>ramework</w:t>
      </w:r>
      <w:r w:rsidR="00851C41" w:rsidRPr="0075140E">
        <w:rPr>
          <w:rFonts w:ascii="Times New Roman" w:hAnsi="Times New Roman" w:cs="Times New Roman"/>
          <w:lang w:val="en-GB"/>
        </w:rPr>
        <w:t xml:space="preserve"> (SAI PMF)</w:t>
      </w:r>
      <w:r w:rsidRPr="0075140E">
        <w:rPr>
          <w:rFonts w:ascii="Times New Roman" w:hAnsi="Times New Roman" w:cs="Times New Roman"/>
          <w:lang w:val="en-GB"/>
        </w:rPr>
        <w:t xml:space="preserve"> endorsed </w:t>
      </w:r>
      <w:r w:rsidR="0033748C">
        <w:rPr>
          <w:rFonts w:ascii="Times New Roman" w:hAnsi="Times New Roman" w:cs="Times New Roman"/>
          <w:lang w:val="en-GB"/>
        </w:rPr>
        <w:t>at</w:t>
      </w:r>
      <w:r w:rsidR="0033748C" w:rsidRPr="0075140E">
        <w:rPr>
          <w:rFonts w:ascii="Times New Roman" w:hAnsi="Times New Roman" w:cs="Times New Roman"/>
          <w:lang w:val="en-GB"/>
        </w:rPr>
        <w:t xml:space="preserve"> </w:t>
      </w:r>
      <w:r w:rsidRPr="0075140E">
        <w:rPr>
          <w:rFonts w:ascii="Times New Roman" w:hAnsi="Times New Roman" w:cs="Times New Roman"/>
          <w:lang w:val="en-GB"/>
        </w:rPr>
        <w:t>the last INCOSAI</w:t>
      </w:r>
      <w:r w:rsidR="00243092">
        <w:rPr>
          <w:rFonts w:ascii="Times New Roman" w:hAnsi="Times New Roman" w:cs="Times New Roman"/>
          <w:lang w:val="en-GB"/>
        </w:rPr>
        <w:t>. However,</w:t>
      </w:r>
      <w:r w:rsidR="00851C41" w:rsidRPr="0075140E">
        <w:rPr>
          <w:rFonts w:ascii="Times New Roman" w:hAnsi="Times New Roman" w:cs="Times New Roman"/>
          <w:lang w:val="en-GB"/>
        </w:rPr>
        <w:t xml:space="preserve"> the </w:t>
      </w:r>
      <w:r w:rsidR="0033748C">
        <w:rPr>
          <w:rFonts w:ascii="Times New Roman" w:hAnsi="Times New Roman" w:cs="Times New Roman"/>
          <w:lang w:val="en-GB"/>
        </w:rPr>
        <w:t>part</w:t>
      </w:r>
      <w:r w:rsidR="001E4016">
        <w:rPr>
          <w:rFonts w:ascii="Times New Roman" w:hAnsi="Times New Roman" w:cs="Times New Roman"/>
          <w:lang w:val="en-GB"/>
        </w:rPr>
        <w:t xml:space="preserve"> </w:t>
      </w:r>
      <w:r w:rsidR="00851C41" w:rsidRPr="0075140E">
        <w:rPr>
          <w:rFonts w:ascii="Times New Roman" w:hAnsi="Times New Roman" w:cs="Times New Roman"/>
          <w:lang w:val="en-GB"/>
        </w:rPr>
        <w:t xml:space="preserve">of the SAI PMF </w:t>
      </w:r>
      <w:r w:rsidR="0033748C">
        <w:rPr>
          <w:rFonts w:ascii="Times New Roman" w:hAnsi="Times New Roman" w:cs="Times New Roman"/>
          <w:lang w:val="en-GB"/>
        </w:rPr>
        <w:t xml:space="preserve">dedicated to jurisdictional activities </w:t>
      </w:r>
      <w:r w:rsidR="00851C41" w:rsidRPr="0075140E">
        <w:rPr>
          <w:rFonts w:ascii="Times New Roman" w:hAnsi="Times New Roman" w:cs="Times New Roman"/>
          <w:lang w:val="en-GB"/>
        </w:rPr>
        <w:t xml:space="preserve">remains the only one </w:t>
      </w:r>
      <w:r w:rsidR="0033748C">
        <w:rPr>
          <w:rFonts w:ascii="Times New Roman" w:hAnsi="Times New Roman" w:cs="Times New Roman"/>
          <w:lang w:val="en-GB"/>
        </w:rPr>
        <w:t xml:space="preserve">that is not </w:t>
      </w:r>
      <w:r w:rsidR="00851C41" w:rsidRPr="0075140E">
        <w:rPr>
          <w:rFonts w:ascii="Times New Roman" w:hAnsi="Times New Roman" w:cs="Times New Roman"/>
          <w:lang w:val="en-GB"/>
        </w:rPr>
        <w:t xml:space="preserve">based on </w:t>
      </w:r>
      <w:r w:rsidR="00851C41" w:rsidRPr="0075140E">
        <w:rPr>
          <w:rFonts w:ascii="Times New Roman" w:hAnsi="Times New Roman" w:cs="Times New Roman"/>
          <w:lang w:val="en-GB"/>
        </w:rPr>
        <w:lastRenderedPageBreak/>
        <w:t>ISSAIs.</w:t>
      </w:r>
      <w:r w:rsidRPr="0075140E">
        <w:rPr>
          <w:rFonts w:ascii="Times New Roman" w:hAnsi="Times New Roman" w:cs="Times New Roman"/>
          <w:lang w:val="en-GB"/>
        </w:rPr>
        <w:t xml:space="preserve"> </w:t>
      </w:r>
      <w:r w:rsidR="00851C41" w:rsidRPr="0075140E">
        <w:rPr>
          <w:rFonts w:ascii="Times New Roman" w:hAnsi="Times New Roman" w:cs="Times New Roman"/>
          <w:lang w:val="en-GB"/>
        </w:rPr>
        <w:t>Similarly</w:t>
      </w:r>
      <w:r w:rsidR="00D737B8" w:rsidRPr="0075140E">
        <w:rPr>
          <w:rFonts w:ascii="Times New Roman" w:hAnsi="Times New Roman" w:cs="Times New Roman"/>
          <w:lang w:val="en-GB"/>
        </w:rPr>
        <w:t>, efforts made by the</w:t>
      </w:r>
      <w:r w:rsidRPr="0075140E">
        <w:rPr>
          <w:rFonts w:ascii="Times New Roman" w:hAnsi="Times New Roman" w:cs="Times New Roman"/>
          <w:lang w:val="en-GB"/>
        </w:rPr>
        <w:t xml:space="preserve"> Task Force on Auditor </w:t>
      </w:r>
      <w:r w:rsidR="00851C41" w:rsidRPr="0075140E">
        <w:rPr>
          <w:rFonts w:ascii="Times New Roman" w:hAnsi="Times New Roman" w:cs="Times New Roman"/>
          <w:lang w:val="en-GB"/>
        </w:rPr>
        <w:t>professionalization with</w:t>
      </w:r>
      <w:r w:rsidRPr="0075140E">
        <w:rPr>
          <w:rFonts w:ascii="Times New Roman" w:hAnsi="Times New Roman" w:cs="Times New Roman"/>
          <w:lang w:val="en-GB"/>
        </w:rPr>
        <w:t xml:space="preserve">in the Goal 2 </w:t>
      </w:r>
      <w:r w:rsidR="0033748C">
        <w:rPr>
          <w:rFonts w:ascii="Times New Roman" w:hAnsi="Times New Roman" w:cs="Times New Roman"/>
          <w:lang w:val="en-GB"/>
        </w:rPr>
        <w:t>to take into account</w:t>
      </w:r>
      <w:r w:rsidR="001E4016">
        <w:rPr>
          <w:rFonts w:ascii="Times New Roman" w:hAnsi="Times New Roman" w:cs="Times New Roman"/>
          <w:lang w:val="en-GB"/>
        </w:rPr>
        <w:t xml:space="preserve"> </w:t>
      </w:r>
      <w:r w:rsidRPr="0075140E">
        <w:rPr>
          <w:rFonts w:ascii="Times New Roman" w:hAnsi="Times New Roman" w:cs="Times New Roman"/>
          <w:lang w:val="en-GB"/>
        </w:rPr>
        <w:t xml:space="preserve">the </w:t>
      </w:r>
      <w:r w:rsidR="0033748C">
        <w:rPr>
          <w:rFonts w:ascii="Times New Roman" w:hAnsi="Times New Roman" w:cs="Times New Roman"/>
          <w:lang w:val="en-GB"/>
        </w:rPr>
        <w:t>specific profile and competences</w:t>
      </w:r>
      <w:r w:rsidR="0033748C" w:rsidRPr="0075140E">
        <w:rPr>
          <w:rFonts w:ascii="Times New Roman" w:hAnsi="Times New Roman" w:cs="Times New Roman"/>
          <w:lang w:val="en-GB"/>
        </w:rPr>
        <w:t xml:space="preserve"> </w:t>
      </w:r>
      <w:r w:rsidR="00851C41" w:rsidRPr="0075140E">
        <w:rPr>
          <w:rFonts w:ascii="Times New Roman" w:hAnsi="Times New Roman" w:cs="Times New Roman"/>
          <w:lang w:val="en-GB"/>
        </w:rPr>
        <w:t>of</w:t>
      </w:r>
      <w:r w:rsidRPr="0075140E">
        <w:rPr>
          <w:rFonts w:ascii="Times New Roman" w:hAnsi="Times New Roman" w:cs="Times New Roman"/>
          <w:lang w:val="en-GB"/>
        </w:rPr>
        <w:t xml:space="preserve"> members of </w:t>
      </w:r>
      <w:r w:rsidR="00851C41" w:rsidRPr="0075140E">
        <w:rPr>
          <w:rFonts w:ascii="Times New Roman" w:hAnsi="Times New Roman" w:cs="Times New Roman"/>
          <w:lang w:val="en-GB"/>
        </w:rPr>
        <w:t>jurisdictional</w:t>
      </w:r>
      <w:r w:rsidRPr="0075140E">
        <w:rPr>
          <w:rFonts w:ascii="Times New Roman" w:hAnsi="Times New Roman" w:cs="Times New Roman"/>
          <w:lang w:val="en-GB"/>
        </w:rPr>
        <w:t xml:space="preserve"> SAI</w:t>
      </w:r>
      <w:r w:rsidR="00D737B8" w:rsidRPr="0075140E">
        <w:rPr>
          <w:rFonts w:ascii="Times New Roman" w:hAnsi="Times New Roman" w:cs="Times New Roman"/>
          <w:lang w:val="en-GB"/>
        </w:rPr>
        <w:t>s</w:t>
      </w:r>
      <w:r w:rsidRPr="0075140E">
        <w:rPr>
          <w:rFonts w:ascii="Times New Roman" w:hAnsi="Times New Roman" w:cs="Times New Roman"/>
          <w:lang w:val="en-GB"/>
        </w:rPr>
        <w:t xml:space="preserve"> </w:t>
      </w:r>
      <w:r w:rsidR="0033748C">
        <w:rPr>
          <w:rFonts w:ascii="Times New Roman" w:hAnsi="Times New Roman" w:cs="Times New Roman"/>
          <w:lang w:val="en-GB"/>
        </w:rPr>
        <w:t>underline</w:t>
      </w:r>
      <w:r w:rsidRPr="0075140E">
        <w:rPr>
          <w:rFonts w:ascii="Times New Roman" w:hAnsi="Times New Roman" w:cs="Times New Roman"/>
          <w:lang w:val="en-GB"/>
        </w:rPr>
        <w:t xml:space="preserve"> the need for a common standard </w:t>
      </w:r>
      <w:r w:rsidR="00851C41" w:rsidRPr="0075140E">
        <w:rPr>
          <w:rFonts w:ascii="Times New Roman" w:hAnsi="Times New Roman" w:cs="Times New Roman"/>
          <w:lang w:val="en-GB"/>
        </w:rPr>
        <w:t>throughout</w:t>
      </w:r>
      <w:r w:rsidRPr="0075140E">
        <w:rPr>
          <w:rFonts w:ascii="Times New Roman" w:hAnsi="Times New Roman" w:cs="Times New Roman"/>
          <w:lang w:val="en-GB"/>
        </w:rPr>
        <w:t xml:space="preserve"> the INTOSAI community. </w:t>
      </w:r>
    </w:p>
    <w:p w14:paraId="01A830E8" w14:textId="0881534D" w:rsidR="001E4016" w:rsidRDefault="001E4016" w:rsidP="001E4016">
      <w:pPr>
        <w:pStyle w:val="Paragraphedeliste"/>
        <w:spacing w:line="300" w:lineRule="auto"/>
        <w:ind w:left="0"/>
        <w:jc w:val="both"/>
        <w:rPr>
          <w:rFonts w:ascii="Times New Roman" w:hAnsi="Times New Roman" w:cs="Times New Roman"/>
          <w:lang w:val="en-GB"/>
        </w:rPr>
      </w:pPr>
    </w:p>
    <w:p w14:paraId="43586A4A" w14:textId="0731E1B5" w:rsidR="00E8554B" w:rsidRDefault="002F3BC8" w:rsidP="00F63483">
      <w:pPr>
        <w:pStyle w:val="Paragraphedeliste"/>
        <w:numPr>
          <w:ilvl w:val="0"/>
          <w:numId w:val="3"/>
        </w:numPr>
        <w:spacing w:line="300" w:lineRule="auto"/>
        <w:ind w:left="0" w:firstLine="0"/>
        <w:jc w:val="both"/>
        <w:rPr>
          <w:rFonts w:ascii="Times New Roman" w:hAnsi="Times New Roman" w:cs="Times New Roman"/>
          <w:lang w:val="en-GB"/>
        </w:rPr>
      </w:pPr>
      <w:r w:rsidRPr="0075140E">
        <w:rPr>
          <w:rFonts w:ascii="Times New Roman" w:hAnsi="Times New Roman" w:cs="Times New Roman"/>
          <w:lang w:val="en-GB"/>
        </w:rPr>
        <w:t>As it can be the case with other types of audits, jurisdictional activities</w:t>
      </w:r>
      <w:r w:rsidR="00223CD4">
        <w:rPr>
          <w:rFonts w:ascii="Times New Roman" w:hAnsi="Times New Roman" w:cs="Times New Roman"/>
          <w:lang w:val="en-GB"/>
        </w:rPr>
        <w:t xml:space="preserve"> are governed by national laws and regulations</w:t>
      </w:r>
      <w:r w:rsidRPr="0075140E">
        <w:rPr>
          <w:rFonts w:ascii="Times New Roman" w:hAnsi="Times New Roman" w:cs="Times New Roman"/>
          <w:lang w:val="en-GB"/>
        </w:rPr>
        <w:t>. However, an international recognized standard will serve as a tou</w:t>
      </w:r>
      <w:r w:rsidR="00243092">
        <w:rPr>
          <w:rFonts w:ascii="Times New Roman" w:hAnsi="Times New Roman" w:cs="Times New Roman"/>
          <w:lang w:val="en-GB"/>
        </w:rPr>
        <w:t>chstone and as core principles that should lead</w:t>
      </w:r>
      <w:r w:rsidRPr="0075140E">
        <w:rPr>
          <w:rFonts w:ascii="Times New Roman" w:hAnsi="Times New Roman" w:cs="Times New Roman"/>
          <w:lang w:val="en-GB"/>
        </w:rPr>
        <w:t xml:space="preserve"> any revision of national </w:t>
      </w:r>
      <w:r w:rsidR="00223CD4">
        <w:rPr>
          <w:rFonts w:ascii="Times New Roman" w:hAnsi="Times New Roman" w:cs="Times New Roman"/>
          <w:lang w:val="en-GB"/>
        </w:rPr>
        <w:t>legal frameworks</w:t>
      </w:r>
      <w:r w:rsidR="00F826A0" w:rsidRPr="0075140E">
        <w:rPr>
          <w:rFonts w:ascii="Times New Roman" w:hAnsi="Times New Roman" w:cs="Times New Roman"/>
          <w:lang w:val="en-GB"/>
        </w:rPr>
        <w:t xml:space="preserve"> on public funds management.</w:t>
      </w:r>
      <w:r w:rsidR="00243092">
        <w:rPr>
          <w:rFonts w:ascii="Times New Roman" w:hAnsi="Times New Roman" w:cs="Times New Roman"/>
          <w:lang w:val="en-GB"/>
        </w:rPr>
        <w:t xml:space="preserve"> It will also help some SAIs to comfort their institutional position in their </w:t>
      </w:r>
      <w:r w:rsidR="00847AEA">
        <w:rPr>
          <w:rFonts w:ascii="Times New Roman" w:hAnsi="Times New Roman" w:cs="Times New Roman"/>
          <w:lang w:val="en-GB"/>
        </w:rPr>
        <w:t>political,</w:t>
      </w:r>
      <w:r w:rsidR="00243092">
        <w:rPr>
          <w:rFonts w:ascii="Times New Roman" w:hAnsi="Times New Roman" w:cs="Times New Roman"/>
          <w:lang w:val="en-GB"/>
        </w:rPr>
        <w:t xml:space="preserve"> </w:t>
      </w:r>
      <w:r w:rsidR="00847AEA">
        <w:rPr>
          <w:rFonts w:ascii="Times New Roman" w:hAnsi="Times New Roman" w:cs="Times New Roman"/>
          <w:lang w:val="en-GB"/>
        </w:rPr>
        <w:t>sometime</w:t>
      </w:r>
      <w:r w:rsidR="00243092">
        <w:rPr>
          <w:rFonts w:ascii="Times New Roman" w:hAnsi="Times New Roman" w:cs="Times New Roman"/>
          <w:lang w:val="en-GB"/>
        </w:rPr>
        <w:t xml:space="preserve"> </w:t>
      </w:r>
      <w:r w:rsidR="00847AEA">
        <w:rPr>
          <w:rFonts w:ascii="Times New Roman" w:hAnsi="Times New Roman" w:cs="Times New Roman"/>
          <w:lang w:val="en-GB"/>
        </w:rPr>
        <w:t>fragile</w:t>
      </w:r>
      <w:r w:rsidR="00243092">
        <w:rPr>
          <w:rFonts w:ascii="Times New Roman" w:hAnsi="Times New Roman" w:cs="Times New Roman"/>
          <w:lang w:val="en-GB"/>
        </w:rPr>
        <w:t xml:space="preserve"> </w:t>
      </w:r>
      <w:r w:rsidR="00847AEA">
        <w:rPr>
          <w:rFonts w:ascii="Times New Roman" w:hAnsi="Times New Roman" w:cs="Times New Roman"/>
          <w:lang w:val="en-GB"/>
        </w:rPr>
        <w:t>environment</w:t>
      </w:r>
      <w:r w:rsidR="00243092">
        <w:rPr>
          <w:rFonts w:ascii="Times New Roman" w:hAnsi="Times New Roman" w:cs="Times New Roman"/>
          <w:lang w:val="en-GB"/>
        </w:rPr>
        <w:t xml:space="preserve">. </w:t>
      </w:r>
      <w:r w:rsidR="00F826A0" w:rsidRPr="0075140E">
        <w:rPr>
          <w:rFonts w:ascii="Times New Roman" w:hAnsi="Times New Roman" w:cs="Times New Roman"/>
          <w:lang w:val="en-GB"/>
        </w:rPr>
        <w:t xml:space="preserve"> </w:t>
      </w:r>
      <w:r w:rsidRPr="0075140E">
        <w:rPr>
          <w:rFonts w:ascii="Times New Roman" w:hAnsi="Times New Roman" w:cs="Times New Roman"/>
          <w:lang w:val="en-GB"/>
        </w:rPr>
        <w:t xml:space="preserve"> </w:t>
      </w:r>
    </w:p>
    <w:p w14:paraId="31F2720C" w14:textId="77777777" w:rsidR="00E8554B" w:rsidRPr="00E8554B" w:rsidRDefault="00E8554B" w:rsidP="00E8554B">
      <w:pPr>
        <w:pStyle w:val="Paragraphedeliste"/>
        <w:rPr>
          <w:rFonts w:ascii="Times New Roman" w:hAnsi="Times New Roman" w:cs="Times New Roman"/>
          <w:lang w:val="en-GB"/>
        </w:rPr>
      </w:pPr>
    </w:p>
    <w:p w14:paraId="3BED0D83" w14:textId="08CC76A4" w:rsidR="00E8554B" w:rsidRPr="001F5C44" w:rsidRDefault="001F5C44" w:rsidP="001F5C44">
      <w:pPr>
        <w:pStyle w:val="Paragraphedeliste"/>
        <w:numPr>
          <w:ilvl w:val="0"/>
          <w:numId w:val="3"/>
        </w:numPr>
        <w:spacing w:line="300" w:lineRule="auto"/>
        <w:ind w:left="0" w:firstLine="0"/>
        <w:jc w:val="both"/>
        <w:rPr>
          <w:rFonts w:ascii="Times New Roman" w:hAnsi="Times New Roman" w:cs="Times New Roman"/>
          <w:lang w:val="en-GB"/>
        </w:rPr>
      </w:pPr>
      <w:r w:rsidRPr="00E8554B">
        <w:rPr>
          <w:rFonts w:ascii="Times New Roman" w:hAnsi="Times New Roman" w:cs="Times New Roman"/>
          <w:lang w:val="en-GB"/>
        </w:rPr>
        <w:t>Based on</w:t>
      </w:r>
      <w:r w:rsidR="00E8554B" w:rsidRPr="00E8554B">
        <w:rPr>
          <w:rFonts w:ascii="Times New Roman" w:hAnsi="Times New Roman" w:cs="Times New Roman"/>
          <w:lang w:val="en-GB"/>
        </w:rPr>
        <w:t xml:space="preserve"> those acknowledgements, the Forum of Jurisdictional SAIs establish</w:t>
      </w:r>
      <w:r>
        <w:rPr>
          <w:rFonts w:ascii="Times New Roman" w:hAnsi="Times New Roman" w:cs="Times New Roman"/>
          <w:lang w:val="en-GB"/>
        </w:rPr>
        <w:t>ed a sub-group to work on a document listing the principles of jurisdictional activities of SAIs.</w:t>
      </w:r>
      <w:r w:rsidR="00E8554B" w:rsidRPr="00E8554B">
        <w:rPr>
          <w:rFonts w:ascii="Times New Roman" w:hAnsi="Times New Roman" w:cs="Times New Roman"/>
          <w:lang w:val="en-GB"/>
        </w:rPr>
        <w:t xml:space="preserve"> Initially, the Forum of jurisdictional SAIs was created under the auspices of the Working group of Value and Benefits of SAIs.  As of now, this Forum gathers 33 SAIs with jurisdictional functions. Wi</w:t>
      </w:r>
      <w:r w:rsidR="00B65405">
        <w:rPr>
          <w:rFonts w:ascii="Times New Roman" w:hAnsi="Times New Roman" w:cs="Times New Roman"/>
          <w:lang w:val="en-GB"/>
        </w:rPr>
        <w:t xml:space="preserve">thin this large group, 10 SAIs </w:t>
      </w:r>
      <w:r w:rsidR="00E8554B" w:rsidRPr="00E8554B">
        <w:rPr>
          <w:rFonts w:ascii="Times New Roman" w:hAnsi="Times New Roman" w:cs="Times New Roman"/>
          <w:lang w:val="en-GB"/>
        </w:rPr>
        <w:t xml:space="preserve">volunteered to work on this project. </w:t>
      </w:r>
      <w:r>
        <w:rPr>
          <w:rFonts w:ascii="Times New Roman" w:hAnsi="Times New Roman" w:cs="Times New Roman"/>
          <w:lang w:val="en-GB"/>
        </w:rPr>
        <w:t xml:space="preserve"> Their works started in February 2017. Following months of works, exchanges of email and documentation, a meeting was held in Marrakech in October 2017. This meeting resulted in the drafting of a documented entitled “</w:t>
      </w:r>
      <w:r w:rsidRPr="00B65405">
        <w:rPr>
          <w:rFonts w:ascii="Times New Roman" w:hAnsi="Times New Roman" w:cs="Times New Roman"/>
          <w:lang w:val="en-GB"/>
        </w:rPr>
        <w:t>Fundamental principles of jurisdictional activities of SAIs</w:t>
      </w:r>
      <w:r>
        <w:rPr>
          <w:rFonts w:ascii="Times New Roman" w:hAnsi="Times New Roman" w:cs="Times New Roman"/>
          <w:lang w:val="en-GB"/>
        </w:rPr>
        <w:t xml:space="preserve">”. </w:t>
      </w:r>
      <w:r w:rsidRPr="00DF519F">
        <w:rPr>
          <w:rFonts w:ascii="Times New Roman" w:hAnsi="Times New Roman" w:cs="Times New Roman"/>
          <w:b/>
          <w:lang w:val="en-GB"/>
        </w:rPr>
        <w:t>This document list</w:t>
      </w:r>
      <w:r w:rsidR="00243092">
        <w:rPr>
          <w:rFonts w:ascii="Times New Roman" w:hAnsi="Times New Roman" w:cs="Times New Roman"/>
          <w:b/>
          <w:lang w:val="en-GB"/>
        </w:rPr>
        <w:t>s</w:t>
      </w:r>
      <w:r w:rsidRPr="00DF519F">
        <w:rPr>
          <w:rFonts w:ascii="Times New Roman" w:hAnsi="Times New Roman" w:cs="Times New Roman"/>
          <w:b/>
          <w:lang w:val="en-GB"/>
        </w:rPr>
        <w:t xml:space="preserve"> the set of principles and stakeholders specific to jurisdictional activities of SAIs as a great common denominator between SAIs of various model, history and geography. </w:t>
      </w:r>
    </w:p>
    <w:p w14:paraId="12E2C975" w14:textId="77777777" w:rsidR="00B65405" w:rsidRPr="00B65405" w:rsidRDefault="00B65405" w:rsidP="00B65405">
      <w:pPr>
        <w:pStyle w:val="Paragraphedeliste"/>
        <w:rPr>
          <w:rFonts w:ascii="Times New Roman" w:hAnsi="Times New Roman" w:cs="Times New Roman"/>
          <w:lang w:val="en-GB"/>
        </w:rPr>
      </w:pPr>
    </w:p>
    <w:p w14:paraId="3B2C59CC" w14:textId="62F8A7B7" w:rsidR="001F5C44" w:rsidRDefault="00B65405" w:rsidP="00F63483">
      <w:pPr>
        <w:pStyle w:val="Paragraphedeliste"/>
        <w:numPr>
          <w:ilvl w:val="0"/>
          <w:numId w:val="3"/>
        </w:numPr>
        <w:spacing w:line="300" w:lineRule="auto"/>
        <w:ind w:left="0" w:firstLine="0"/>
        <w:jc w:val="both"/>
        <w:rPr>
          <w:rFonts w:ascii="Times New Roman" w:hAnsi="Times New Roman" w:cs="Times New Roman"/>
          <w:lang w:val="en-GB"/>
        </w:rPr>
      </w:pPr>
      <w:r>
        <w:rPr>
          <w:rFonts w:ascii="Times New Roman" w:hAnsi="Times New Roman" w:cs="Times New Roman"/>
          <w:lang w:val="en-GB"/>
        </w:rPr>
        <w:t>On July 12</w:t>
      </w:r>
      <w:r w:rsidRPr="00B65405">
        <w:rPr>
          <w:rFonts w:ascii="Times New Roman" w:hAnsi="Times New Roman" w:cs="Times New Roman"/>
          <w:vertAlign w:val="superscript"/>
          <w:lang w:val="en-GB"/>
        </w:rPr>
        <w:t>th</w:t>
      </w:r>
      <w:r>
        <w:rPr>
          <w:rFonts w:ascii="Times New Roman" w:hAnsi="Times New Roman" w:cs="Times New Roman"/>
          <w:lang w:val="en-GB"/>
        </w:rPr>
        <w:t xml:space="preserve">, in </w:t>
      </w:r>
      <w:r w:rsidR="00F63483">
        <w:rPr>
          <w:rFonts w:ascii="Times New Roman" w:hAnsi="Times New Roman" w:cs="Times New Roman"/>
          <w:lang w:val="en-GB"/>
        </w:rPr>
        <w:t>Santiago</w:t>
      </w:r>
      <w:r>
        <w:rPr>
          <w:rFonts w:ascii="Times New Roman" w:hAnsi="Times New Roman" w:cs="Times New Roman"/>
          <w:lang w:val="en-GB"/>
        </w:rPr>
        <w:t xml:space="preserve"> of Chile, the Forum of </w:t>
      </w:r>
      <w:r w:rsidR="00F63483">
        <w:rPr>
          <w:rFonts w:ascii="Times New Roman" w:hAnsi="Times New Roman" w:cs="Times New Roman"/>
          <w:lang w:val="en-GB"/>
        </w:rPr>
        <w:t>Jurisdictional</w:t>
      </w:r>
      <w:r>
        <w:rPr>
          <w:rFonts w:ascii="Times New Roman" w:hAnsi="Times New Roman" w:cs="Times New Roman"/>
          <w:lang w:val="en-GB"/>
        </w:rPr>
        <w:t xml:space="preserve"> SAI, gathered in its </w:t>
      </w:r>
      <w:r w:rsidR="00F63483">
        <w:rPr>
          <w:rFonts w:ascii="Times New Roman" w:hAnsi="Times New Roman" w:cs="Times New Roman"/>
          <w:lang w:val="en-GB"/>
        </w:rPr>
        <w:t>plenary</w:t>
      </w:r>
      <w:r>
        <w:rPr>
          <w:rFonts w:ascii="Times New Roman" w:hAnsi="Times New Roman" w:cs="Times New Roman"/>
          <w:lang w:val="en-GB"/>
        </w:rPr>
        <w:t xml:space="preserve"> form</w:t>
      </w:r>
      <w:r w:rsidR="00243092">
        <w:rPr>
          <w:rFonts w:ascii="Times New Roman" w:hAnsi="Times New Roman" w:cs="Times New Roman"/>
          <w:lang w:val="en-GB"/>
        </w:rPr>
        <w:t>,</w:t>
      </w:r>
      <w:r>
        <w:rPr>
          <w:rFonts w:ascii="Times New Roman" w:hAnsi="Times New Roman" w:cs="Times New Roman"/>
          <w:lang w:val="en-GB"/>
        </w:rPr>
        <w:t xml:space="preserve"> endorsed the results of the sub-group work</w:t>
      </w:r>
      <w:r w:rsidR="00DF519F">
        <w:rPr>
          <w:rFonts w:ascii="Times New Roman" w:hAnsi="Times New Roman" w:cs="Times New Roman"/>
          <w:lang w:val="en-GB"/>
        </w:rPr>
        <w:t xml:space="preserve">: </w:t>
      </w:r>
      <w:r>
        <w:rPr>
          <w:rFonts w:ascii="Times New Roman" w:hAnsi="Times New Roman" w:cs="Times New Roman"/>
          <w:lang w:val="en-GB"/>
        </w:rPr>
        <w:t xml:space="preserve">the document named </w:t>
      </w:r>
      <w:r w:rsidR="00847AEA">
        <w:rPr>
          <w:rFonts w:ascii="Times New Roman" w:hAnsi="Times New Roman" w:cs="Times New Roman"/>
          <w:lang w:val="en-GB"/>
        </w:rPr>
        <w:t>“Fundamental</w:t>
      </w:r>
      <w:r w:rsidRPr="00DF519F">
        <w:rPr>
          <w:rFonts w:ascii="Times New Roman" w:hAnsi="Times New Roman" w:cs="Times New Roman"/>
          <w:b/>
          <w:lang w:val="en-GB"/>
        </w:rPr>
        <w:t xml:space="preserve"> principles </w:t>
      </w:r>
      <w:r w:rsidRPr="00DF519F">
        <w:rPr>
          <w:rFonts w:ascii="Times New Roman" w:hAnsi="Times New Roman" w:cs="Times New Roman"/>
          <w:b/>
          <w:lang w:val="en-GB"/>
        </w:rPr>
        <w:t>of jurisdictional activities of SAIs</w:t>
      </w:r>
      <w:r w:rsidRPr="00DF519F">
        <w:rPr>
          <w:rFonts w:ascii="Times New Roman" w:hAnsi="Times New Roman" w:cs="Times New Roman"/>
          <w:b/>
          <w:lang w:val="en-GB"/>
        </w:rPr>
        <w:t xml:space="preserve"> – forth draft”. </w:t>
      </w:r>
    </w:p>
    <w:p w14:paraId="2F7DB3EA" w14:textId="77777777" w:rsidR="001F5C44" w:rsidRPr="001F5C44" w:rsidRDefault="001F5C44" w:rsidP="001F5C44">
      <w:pPr>
        <w:pStyle w:val="Paragraphedeliste"/>
        <w:rPr>
          <w:rFonts w:ascii="Times New Roman" w:hAnsi="Times New Roman" w:cs="Times New Roman"/>
          <w:lang w:val="en-GB"/>
        </w:rPr>
      </w:pPr>
    </w:p>
    <w:p w14:paraId="74484097" w14:textId="2BCD76B9" w:rsidR="00B65405" w:rsidRDefault="00F63483" w:rsidP="00F63483">
      <w:pPr>
        <w:pStyle w:val="Paragraphedeliste"/>
        <w:numPr>
          <w:ilvl w:val="0"/>
          <w:numId w:val="3"/>
        </w:numPr>
        <w:spacing w:line="300" w:lineRule="auto"/>
        <w:ind w:left="0" w:firstLine="0"/>
        <w:jc w:val="both"/>
        <w:rPr>
          <w:rFonts w:ascii="Times New Roman" w:hAnsi="Times New Roman" w:cs="Times New Roman"/>
          <w:lang w:val="en-GB"/>
        </w:rPr>
      </w:pPr>
      <w:r w:rsidRPr="00DF519F">
        <w:rPr>
          <w:rFonts w:ascii="Times New Roman" w:hAnsi="Times New Roman" w:cs="Times New Roman"/>
          <w:b/>
          <w:lang w:val="en-GB"/>
        </w:rPr>
        <w:t>Additionally the members of</w:t>
      </w:r>
      <w:r w:rsidR="00B65405" w:rsidRPr="00DF519F">
        <w:rPr>
          <w:rFonts w:ascii="Times New Roman" w:hAnsi="Times New Roman" w:cs="Times New Roman"/>
          <w:b/>
          <w:lang w:val="en-GB"/>
        </w:rPr>
        <w:t xml:space="preserve"> the Forum a</w:t>
      </w:r>
      <w:r w:rsidRPr="00DF519F">
        <w:rPr>
          <w:rFonts w:ascii="Times New Roman" w:hAnsi="Times New Roman" w:cs="Times New Roman"/>
          <w:b/>
          <w:lang w:val="en-GB"/>
        </w:rPr>
        <w:t xml:space="preserve">sserted </w:t>
      </w:r>
      <w:r w:rsidR="00B65405" w:rsidRPr="00DF519F">
        <w:rPr>
          <w:rFonts w:ascii="Times New Roman" w:hAnsi="Times New Roman" w:cs="Times New Roman"/>
          <w:b/>
          <w:lang w:val="en-GB"/>
        </w:rPr>
        <w:t>their wish to see this document recognized as an ISSAI, based on and complementing ISSAI 100 and its 15</w:t>
      </w:r>
      <w:r w:rsidR="00B65405" w:rsidRPr="00DF519F">
        <w:rPr>
          <w:rFonts w:ascii="Times New Roman" w:hAnsi="Times New Roman" w:cs="Times New Roman"/>
          <w:b/>
          <w:vertAlign w:val="superscript"/>
          <w:lang w:val="en-GB"/>
        </w:rPr>
        <w:t>th</w:t>
      </w:r>
      <w:r w:rsidR="00B65405" w:rsidRPr="00DF519F">
        <w:rPr>
          <w:rFonts w:ascii="Times New Roman" w:hAnsi="Times New Roman" w:cs="Times New Roman"/>
          <w:b/>
          <w:lang w:val="en-GB"/>
        </w:rPr>
        <w:t xml:space="preserve"> article.</w:t>
      </w:r>
      <w:r w:rsidR="00B65405" w:rsidRPr="001F5C44">
        <w:rPr>
          <w:rFonts w:ascii="Times New Roman" w:hAnsi="Times New Roman" w:cs="Times New Roman"/>
          <w:lang w:val="en-GB"/>
        </w:rPr>
        <w:t xml:space="preserve"> In the Forum members opinion, </w:t>
      </w:r>
      <w:r w:rsidRPr="001F5C44">
        <w:rPr>
          <w:rFonts w:ascii="Times New Roman" w:hAnsi="Times New Roman" w:cs="Times New Roman"/>
          <w:lang w:val="en-GB"/>
        </w:rPr>
        <w:t>there</w:t>
      </w:r>
      <w:r w:rsidR="00B65405" w:rsidRPr="001F5C44">
        <w:rPr>
          <w:rFonts w:ascii="Times New Roman" w:hAnsi="Times New Roman" w:cs="Times New Roman"/>
          <w:lang w:val="en-GB"/>
        </w:rPr>
        <w:t xml:space="preserve"> is no doubt that the document been produced is presenting the most </w:t>
      </w:r>
      <w:r w:rsidRPr="001F5C44">
        <w:rPr>
          <w:rFonts w:ascii="Times New Roman" w:hAnsi="Times New Roman" w:cs="Times New Roman"/>
          <w:lang w:val="en-GB"/>
        </w:rPr>
        <w:t>common</w:t>
      </w:r>
      <w:r w:rsidR="00B65405" w:rsidRPr="001F5C44">
        <w:rPr>
          <w:rFonts w:ascii="Times New Roman" w:hAnsi="Times New Roman" w:cs="Times New Roman"/>
          <w:lang w:val="en-GB"/>
        </w:rPr>
        <w:t xml:space="preserve"> and fundamental </w:t>
      </w:r>
      <w:r w:rsidR="00243092">
        <w:rPr>
          <w:rFonts w:ascii="Times New Roman" w:hAnsi="Times New Roman" w:cs="Times New Roman"/>
          <w:lang w:val="en-GB"/>
        </w:rPr>
        <w:t>features</w:t>
      </w:r>
      <w:r w:rsidR="00B65405" w:rsidRPr="001F5C44">
        <w:rPr>
          <w:rFonts w:ascii="Times New Roman" w:hAnsi="Times New Roman" w:cs="Times New Roman"/>
          <w:lang w:val="en-GB"/>
        </w:rPr>
        <w:t xml:space="preserve"> </w:t>
      </w:r>
      <w:r w:rsidRPr="001F5C44">
        <w:rPr>
          <w:rFonts w:ascii="Times New Roman" w:hAnsi="Times New Roman" w:cs="Times New Roman"/>
          <w:lang w:val="en-GB"/>
        </w:rPr>
        <w:t>of the</w:t>
      </w:r>
      <w:r w:rsidR="00B65405" w:rsidRPr="001F5C44">
        <w:rPr>
          <w:rFonts w:ascii="Times New Roman" w:hAnsi="Times New Roman" w:cs="Times New Roman"/>
          <w:lang w:val="en-GB"/>
        </w:rPr>
        <w:t xml:space="preserve"> </w:t>
      </w:r>
      <w:r w:rsidRPr="001F5C44">
        <w:rPr>
          <w:rFonts w:ascii="Times New Roman" w:hAnsi="Times New Roman" w:cs="Times New Roman"/>
          <w:lang w:val="en-GB"/>
        </w:rPr>
        <w:t>jurisdictional</w:t>
      </w:r>
      <w:r w:rsidR="00B65405" w:rsidRPr="001F5C44">
        <w:rPr>
          <w:rFonts w:ascii="Times New Roman" w:hAnsi="Times New Roman" w:cs="Times New Roman"/>
          <w:lang w:val="en-GB"/>
        </w:rPr>
        <w:t xml:space="preserve"> activities of SAIs. </w:t>
      </w:r>
      <w:r w:rsidR="00B65405" w:rsidRPr="00DF519F">
        <w:rPr>
          <w:rFonts w:ascii="Times New Roman" w:hAnsi="Times New Roman" w:cs="Times New Roman"/>
          <w:b/>
          <w:lang w:val="en-GB"/>
        </w:rPr>
        <w:t>The 12</w:t>
      </w:r>
      <w:r w:rsidR="001F5C44" w:rsidRPr="00DF519F">
        <w:rPr>
          <w:rFonts w:ascii="Times New Roman" w:hAnsi="Times New Roman" w:cs="Times New Roman"/>
          <w:b/>
          <w:vertAlign w:val="superscript"/>
          <w:lang w:val="en-GB"/>
        </w:rPr>
        <w:t xml:space="preserve"> </w:t>
      </w:r>
      <w:r w:rsidR="00B65405" w:rsidRPr="00DF519F">
        <w:rPr>
          <w:rFonts w:ascii="Times New Roman" w:hAnsi="Times New Roman" w:cs="Times New Roman"/>
          <w:b/>
          <w:lang w:val="en-GB"/>
        </w:rPr>
        <w:t xml:space="preserve">principles are the </w:t>
      </w:r>
      <w:r w:rsidRPr="00DF519F">
        <w:rPr>
          <w:rFonts w:ascii="Times New Roman" w:hAnsi="Times New Roman" w:cs="Times New Roman"/>
          <w:b/>
          <w:lang w:val="en-GB"/>
        </w:rPr>
        <w:t>prerequisite</w:t>
      </w:r>
      <w:r w:rsidR="00B65405" w:rsidRPr="00DF519F">
        <w:rPr>
          <w:rFonts w:ascii="Times New Roman" w:hAnsi="Times New Roman" w:cs="Times New Roman"/>
          <w:b/>
          <w:lang w:val="en-GB"/>
        </w:rPr>
        <w:t xml:space="preserve"> to any form of judgement and </w:t>
      </w:r>
      <w:r w:rsidRPr="00DF519F">
        <w:rPr>
          <w:rFonts w:ascii="Times New Roman" w:hAnsi="Times New Roman" w:cs="Times New Roman"/>
          <w:b/>
          <w:lang w:val="en-GB"/>
        </w:rPr>
        <w:t>jurisdictional</w:t>
      </w:r>
      <w:r w:rsidR="00B65405" w:rsidRPr="00DF519F">
        <w:rPr>
          <w:rFonts w:ascii="Times New Roman" w:hAnsi="Times New Roman" w:cs="Times New Roman"/>
          <w:b/>
          <w:lang w:val="en-GB"/>
        </w:rPr>
        <w:t xml:space="preserve"> activities.</w:t>
      </w:r>
      <w:r w:rsidR="00243092">
        <w:rPr>
          <w:rFonts w:ascii="Times New Roman" w:hAnsi="Times New Roman" w:cs="Times New Roman"/>
          <w:b/>
          <w:lang w:val="en-GB"/>
        </w:rPr>
        <w:t xml:space="preserve"> They are mandatory or tend to be applied </w:t>
      </w:r>
      <w:r w:rsidR="00313AE1">
        <w:rPr>
          <w:rFonts w:ascii="Times New Roman" w:hAnsi="Times New Roman" w:cs="Times New Roman"/>
          <w:b/>
          <w:lang w:val="en-GB"/>
        </w:rPr>
        <w:t>by all jurisdictional SAIs.</w:t>
      </w:r>
      <w:r w:rsidR="00B65405" w:rsidRPr="001F5C44">
        <w:rPr>
          <w:rFonts w:ascii="Times New Roman" w:hAnsi="Times New Roman" w:cs="Times New Roman"/>
          <w:lang w:val="en-GB"/>
        </w:rPr>
        <w:t xml:space="preserve"> The current states of the IFPP </w:t>
      </w:r>
      <w:r w:rsidRPr="001F5C44">
        <w:rPr>
          <w:rFonts w:ascii="Times New Roman" w:hAnsi="Times New Roman" w:cs="Times New Roman"/>
          <w:lang w:val="en-GB"/>
        </w:rPr>
        <w:t>does</w:t>
      </w:r>
      <w:r w:rsidR="00B65405" w:rsidRPr="001F5C44">
        <w:rPr>
          <w:rFonts w:ascii="Times New Roman" w:hAnsi="Times New Roman" w:cs="Times New Roman"/>
          <w:lang w:val="en-GB"/>
        </w:rPr>
        <w:t xml:space="preserve"> not</w:t>
      </w:r>
      <w:r w:rsidRPr="001F5C44">
        <w:rPr>
          <w:rFonts w:ascii="Times New Roman" w:hAnsi="Times New Roman" w:cs="Times New Roman"/>
          <w:lang w:val="en-GB"/>
        </w:rPr>
        <w:t xml:space="preserve"> </w:t>
      </w:r>
      <w:r w:rsidR="00DF519F">
        <w:rPr>
          <w:rFonts w:ascii="Times New Roman" w:hAnsi="Times New Roman" w:cs="Times New Roman"/>
          <w:lang w:val="en-GB"/>
        </w:rPr>
        <w:t>encompass</w:t>
      </w:r>
      <w:r w:rsidRPr="001F5C44">
        <w:rPr>
          <w:rFonts w:ascii="Times New Roman" w:hAnsi="Times New Roman" w:cs="Times New Roman"/>
          <w:lang w:val="en-GB"/>
        </w:rPr>
        <w:t xml:space="preserve">, in any way, </w:t>
      </w:r>
      <w:r w:rsidRPr="001F5C44">
        <w:rPr>
          <w:rFonts w:ascii="Times New Roman" w:hAnsi="Times New Roman" w:cs="Times New Roman"/>
          <w:lang w:val="en-GB"/>
        </w:rPr>
        <w:t xml:space="preserve">these principles and </w:t>
      </w:r>
      <w:r w:rsidR="00B65405" w:rsidRPr="001F5C44">
        <w:rPr>
          <w:rFonts w:ascii="Times New Roman" w:hAnsi="Times New Roman" w:cs="Times New Roman"/>
          <w:lang w:val="en-GB"/>
        </w:rPr>
        <w:t>the fundamental values linked to them</w:t>
      </w:r>
      <w:r w:rsidR="00313AE1">
        <w:rPr>
          <w:rFonts w:ascii="Times New Roman" w:hAnsi="Times New Roman" w:cs="Times New Roman"/>
          <w:lang w:val="en-GB"/>
        </w:rPr>
        <w:t>. Therefore, we strongly advise</w:t>
      </w:r>
      <w:r w:rsidR="00B65405" w:rsidRPr="001F5C44">
        <w:rPr>
          <w:rFonts w:ascii="Times New Roman" w:hAnsi="Times New Roman" w:cs="Times New Roman"/>
          <w:lang w:val="en-GB"/>
        </w:rPr>
        <w:t xml:space="preserve"> that the FIPP, the PSC, </w:t>
      </w:r>
      <w:r w:rsidR="00313AE1">
        <w:rPr>
          <w:rFonts w:ascii="Times New Roman" w:hAnsi="Times New Roman" w:cs="Times New Roman"/>
          <w:lang w:val="en-GB"/>
        </w:rPr>
        <w:t xml:space="preserve">the </w:t>
      </w:r>
      <w:r w:rsidR="00847AEA">
        <w:rPr>
          <w:rFonts w:ascii="Times New Roman" w:hAnsi="Times New Roman" w:cs="Times New Roman"/>
          <w:lang w:val="en-GB"/>
        </w:rPr>
        <w:t>KSC, the CBC,</w:t>
      </w:r>
      <w:r w:rsidR="00313AE1">
        <w:rPr>
          <w:rFonts w:ascii="Times New Roman" w:hAnsi="Times New Roman" w:cs="Times New Roman"/>
          <w:lang w:val="en-GB"/>
        </w:rPr>
        <w:t xml:space="preserve"> </w:t>
      </w:r>
      <w:r w:rsidR="00B65405" w:rsidRPr="001F5C44">
        <w:rPr>
          <w:rFonts w:ascii="Times New Roman" w:hAnsi="Times New Roman" w:cs="Times New Roman"/>
          <w:lang w:val="en-GB"/>
        </w:rPr>
        <w:t xml:space="preserve">and the </w:t>
      </w:r>
      <w:r w:rsidR="00313AE1">
        <w:rPr>
          <w:rFonts w:ascii="Times New Roman" w:hAnsi="Times New Roman" w:cs="Times New Roman"/>
          <w:lang w:val="en-GB"/>
        </w:rPr>
        <w:t xml:space="preserve">other </w:t>
      </w:r>
      <w:r w:rsidR="00B65405" w:rsidRPr="001F5C44">
        <w:rPr>
          <w:rFonts w:ascii="Times New Roman" w:hAnsi="Times New Roman" w:cs="Times New Roman"/>
          <w:lang w:val="en-GB"/>
        </w:rPr>
        <w:t xml:space="preserve">INTOSAI relevant authorities </w:t>
      </w:r>
      <w:r w:rsidR="003C02CA" w:rsidRPr="001F5C44">
        <w:rPr>
          <w:rFonts w:ascii="Times New Roman" w:hAnsi="Times New Roman" w:cs="Times New Roman"/>
          <w:lang w:val="en-GB"/>
        </w:rPr>
        <w:t>acknowledge</w:t>
      </w:r>
      <w:r w:rsidR="00B65405" w:rsidRPr="001F5C44">
        <w:rPr>
          <w:rFonts w:ascii="Times New Roman" w:hAnsi="Times New Roman" w:cs="Times New Roman"/>
          <w:lang w:val="en-GB"/>
        </w:rPr>
        <w:t xml:space="preserve"> the work b</w:t>
      </w:r>
      <w:r w:rsidR="003C02CA" w:rsidRPr="001F5C44">
        <w:rPr>
          <w:rFonts w:ascii="Times New Roman" w:hAnsi="Times New Roman" w:cs="Times New Roman"/>
          <w:lang w:val="en-GB"/>
        </w:rPr>
        <w:t>een done for the past years. In its essence, t</w:t>
      </w:r>
      <w:r w:rsidRPr="001F5C44">
        <w:rPr>
          <w:rFonts w:ascii="Times New Roman" w:hAnsi="Times New Roman" w:cs="Times New Roman"/>
          <w:lang w:val="en-GB"/>
        </w:rPr>
        <w:t xml:space="preserve">his document is not </w:t>
      </w:r>
      <w:r w:rsidR="00847AEA" w:rsidRPr="001F5C44">
        <w:rPr>
          <w:rFonts w:ascii="Times New Roman" w:hAnsi="Times New Roman" w:cs="Times New Roman"/>
          <w:lang w:val="en-GB"/>
        </w:rPr>
        <w:t>influencing</w:t>
      </w:r>
      <w:r w:rsidRPr="001F5C44">
        <w:rPr>
          <w:rFonts w:ascii="Times New Roman" w:hAnsi="Times New Roman" w:cs="Times New Roman"/>
          <w:lang w:val="en-GB"/>
        </w:rPr>
        <w:t xml:space="preserve"> the fundamental principle </w:t>
      </w:r>
      <w:r w:rsidR="001F5C44">
        <w:rPr>
          <w:rFonts w:ascii="Times New Roman" w:hAnsi="Times New Roman" w:cs="Times New Roman"/>
          <w:lang w:val="en-GB"/>
        </w:rPr>
        <w:t xml:space="preserve">of any of the </w:t>
      </w:r>
      <w:r w:rsidRPr="001F5C44">
        <w:rPr>
          <w:rFonts w:ascii="Times New Roman" w:hAnsi="Times New Roman" w:cs="Times New Roman"/>
          <w:lang w:val="en-GB"/>
        </w:rPr>
        <w:t>three audit form</w:t>
      </w:r>
      <w:r w:rsidR="00313AE1">
        <w:rPr>
          <w:rFonts w:ascii="Times New Roman" w:hAnsi="Times New Roman" w:cs="Times New Roman"/>
          <w:lang w:val="en-GB"/>
        </w:rPr>
        <w:t>s (f</w:t>
      </w:r>
      <w:r w:rsidRPr="001F5C44">
        <w:rPr>
          <w:rFonts w:ascii="Times New Roman" w:hAnsi="Times New Roman" w:cs="Times New Roman"/>
          <w:lang w:val="en-GB"/>
        </w:rPr>
        <w:t>inanc</w:t>
      </w:r>
      <w:r w:rsidR="00313AE1">
        <w:rPr>
          <w:rFonts w:ascii="Times New Roman" w:hAnsi="Times New Roman" w:cs="Times New Roman"/>
          <w:lang w:val="en-GB"/>
        </w:rPr>
        <w:t>ial, performance and compliance) and does not ranked beside them</w:t>
      </w:r>
      <w:r w:rsidRPr="001F5C44">
        <w:rPr>
          <w:rFonts w:ascii="Times New Roman" w:hAnsi="Times New Roman" w:cs="Times New Roman"/>
          <w:lang w:val="en-GB"/>
        </w:rPr>
        <w:t xml:space="preserve"> but it provide</w:t>
      </w:r>
      <w:r w:rsidR="00313AE1">
        <w:rPr>
          <w:rFonts w:ascii="Times New Roman" w:hAnsi="Times New Roman" w:cs="Times New Roman"/>
          <w:lang w:val="en-GB"/>
        </w:rPr>
        <w:t>s</w:t>
      </w:r>
      <w:r w:rsidRPr="001F5C44">
        <w:rPr>
          <w:rFonts w:ascii="Times New Roman" w:hAnsi="Times New Roman" w:cs="Times New Roman"/>
          <w:lang w:val="en-GB"/>
        </w:rPr>
        <w:t xml:space="preserve"> the SAIs mandated to do so, with the list of principles to</w:t>
      </w:r>
      <w:r w:rsidR="00313AE1">
        <w:rPr>
          <w:rFonts w:ascii="Times New Roman" w:hAnsi="Times New Roman" w:cs="Times New Roman"/>
          <w:lang w:val="en-GB"/>
        </w:rPr>
        <w:t xml:space="preserve"> be</w:t>
      </w:r>
      <w:r w:rsidRPr="001F5C44">
        <w:rPr>
          <w:rFonts w:ascii="Times New Roman" w:hAnsi="Times New Roman" w:cs="Times New Roman"/>
          <w:lang w:val="en-GB"/>
        </w:rPr>
        <w:t xml:space="preserve"> follow</w:t>
      </w:r>
      <w:r w:rsidR="00313AE1">
        <w:rPr>
          <w:rFonts w:ascii="Times New Roman" w:hAnsi="Times New Roman" w:cs="Times New Roman"/>
          <w:lang w:val="en-GB"/>
        </w:rPr>
        <w:t>ed</w:t>
      </w:r>
      <w:r w:rsidRPr="001F5C44">
        <w:rPr>
          <w:rFonts w:ascii="Times New Roman" w:hAnsi="Times New Roman" w:cs="Times New Roman"/>
          <w:lang w:val="en-GB"/>
        </w:rPr>
        <w:t xml:space="preserve"> in their jurisdictional activities. </w:t>
      </w:r>
    </w:p>
    <w:p w14:paraId="564E13B5" w14:textId="77777777" w:rsidR="001F5C44" w:rsidRPr="001F5C44" w:rsidRDefault="001F5C44" w:rsidP="001F5C44">
      <w:pPr>
        <w:pStyle w:val="Paragraphedeliste"/>
        <w:rPr>
          <w:rFonts w:ascii="Times New Roman" w:hAnsi="Times New Roman" w:cs="Times New Roman"/>
          <w:lang w:val="en-GB"/>
        </w:rPr>
      </w:pPr>
    </w:p>
    <w:sectPr w:rsidR="001F5C44" w:rsidRPr="001F5C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25727" w14:textId="77777777" w:rsidR="00AD1480" w:rsidRDefault="00AD1480" w:rsidP="00523A4D">
      <w:pPr>
        <w:spacing w:after="0" w:line="240" w:lineRule="auto"/>
      </w:pPr>
      <w:r>
        <w:separator/>
      </w:r>
    </w:p>
  </w:endnote>
  <w:endnote w:type="continuationSeparator" w:id="0">
    <w:p w14:paraId="7AA552B8" w14:textId="77777777" w:rsidR="00AD1480" w:rsidRDefault="00AD1480" w:rsidP="00523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C76FC" w14:textId="77777777" w:rsidR="00AD1480" w:rsidRDefault="00AD1480" w:rsidP="00523A4D">
      <w:pPr>
        <w:spacing w:after="0" w:line="240" w:lineRule="auto"/>
      </w:pPr>
      <w:r>
        <w:separator/>
      </w:r>
    </w:p>
  </w:footnote>
  <w:footnote w:type="continuationSeparator" w:id="0">
    <w:p w14:paraId="01D6174E" w14:textId="77777777" w:rsidR="00AD1480" w:rsidRDefault="00AD1480" w:rsidP="00523A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3473D"/>
    <w:multiLevelType w:val="hybridMultilevel"/>
    <w:tmpl w:val="729420AC"/>
    <w:lvl w:ilvl="0" w:tplc="9EB0420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25130A6D"/>
    <w:multiLevelType w:val="hybridMultilevel"/>
    <w:tmpl w:val="967460FE"/>
    <w:lvl w:ilvl="0" w:tplc="91724FA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82A357A"/>
    <w:multiLevelType w:val="hybridMultilevel"/>
    <w:tmpl w:val="8B5243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CFE1050"/>
    <w:multiLevelType w:val="hybridMultilevel"/>
    <w:tmpl w:val="D33C4BC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16"/>
    <w:rsid w:val="0004627A"/>
    <w:rsid w:val="00192B8F"/>
    <w:rsid w:val="00197A90"/>
    <w:rsid w:val="001C6FAD"/>
    <w:rsid w:val="001E4016"/>
    <w:rsid w:val="001F5C44"/>
    <w:rsid w:val="00223CD4"/>
    <w:rsid w:val="00243092"/>
    <w:rsid w:val="00250DF4"/>
    <w:rsid w:val="002C1567"/>
    <w:rsid w:val="002F3BC8"/>
    <w:rsid w:val="00311400"/>
    <w:rsid w:val="00313AE1"/>
    <w:rsid w:val="00335625"/>
    <w:rsid w:val="0033748C"/>
    <w:rsid w:val="003525F1"/>
    <w:rsid w:val="00357839"/>
    <w:rsid w:val="0039386E"/>
    <w:rsid w:val="003A31C1"/>
    <w:rsid w:val="003C02CA"/>
    <w:rsid w:val="003D5DEE"/>
    <w:rsid w:val="004641CF"/>
    <w:rsid w:val="00465EBF"/>
    <w:rsid w:val="00474F1A"/>
    <w:rsid w:val="004C73B1"/>
    <w:rsid w:val="004E5BAA"/>
    <w:rsid w:val="00523A4D"/>
    <w:rsid w:val="00563317"/>
    <w:rsid w:val="005C7C5A"/>
    <w:rsid w:val="005F4E98"/>
    <w:rsid w:val="0062533C"/>
    <w:rsid w:val="00653A6A"/>
    <w:rsid w:val="007368C2"/>
    <w:rsid w:val="0075140E"/>
    <w:rsid w:val="00801F6D"/>
    <w:rsid w:val="008474E7"/>
    <w:rsid w:val="00847AEA"/>
    <w:rsid w:val="00851C41"/>
    <w:rsid w:val="00870B33"/>
    <w:rsid w:val="009D2DF8"/>
    <w:rsid w:val="009D5CA4"/>
    <w:rsid w:val="00A36AF4"/>
    <w:rsid w:val="00A67B37"/>
    <w:rsid w:val="00A97A27"/>
    <w:rsid w:val="00AA27EE"/>
    <w:rsid w:val="00AC1B36"/>
    <w:rsid w:val="00AD1480"/>
    <w:rsid w:val="00B14B42"/>
    <w:rsid w:val="00B24A16"/>
    <w:rsid w:val="00B43476"/>
    <w:rsid w:val="00B65405"/>
    <w:rsid w:val="00BF198A"/>
    <w:rsid w:val="00C82F44"/>
    <w:rsid w:val="00D06CCB"/>
    <w:rsid w:val="00D40DEC"/>
    <w:rsid w:val="00D5036A"/>
    <w:rsid w:val="00D53B06"/>
    <w:rsid w:val="00D737B8"/>
    <w:rsid w:val="00DD19CA"/>
    <w:rsid w:val="00DD325D"/>
    <w:rsid w:val="00DF519F"/>
    <w:rsid w:val="00E8554B"/>
    <w:rsid w:val="00E93B8F"/>
    <w:rsid w:val="00EA3EBA"/>
    <w:rsid w:val="00EE1162"/>
    <w:rsid w:val="00F16A3C"/>
    <w:rsid w:val="00F3025A"/>
    <w:rsid w:val="00F63483"/>
    <w:rsid w:val="00F826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CD4F7"/>
  <w15:chartTrackingRefBased/>
  <w15:docId w15:val="{941D931C-68CA-42EC-8F9A-40274C9E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7A27"/>
    <w:pPr>
      <w:ind w:left="720"/>
      <w:contextualSpacing/>
    </w:pPr>
  </w:style>
  <w:style w:type="paragraph" w:styleId="Textedebulles">
    <w:name w:val="Balloon Text"/>
    <w:basedOn w:val="Normal"/>
    <w:link w:val="TextedebullesCar"/>
    <w:uiPriority w:val="99"/>
    <w:semiHidden/>
    <w:unhideWhenUsed/>
    <w:rsid w:val="002F3BC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3BC8"/>
    <w:rPr>
      <w:rFonts w:ascii="Segoe UI" w:hAnsi="Segoe UI" w:cs="Segoe UI"/>
      <w:sz w:val="18"/>
      <w:szCs w:val="18"/>
    </w:rPr>
  </w:style>
  <w:style w:type="paragraph" w:styleId="Notedebasdepage">
    <w:name w:val="footnote text"/>
    <w:basedOn w:val="Normal"/>
    <w:link w:val="NotedebasdepageCar"/>
    <w:uiPriority w:val="99"/>
    <w:semiHidden/>
    <w:unhideWhenUsed/>
    <w:rsid w:val="00523A4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23A4D"/>
    <w:rPr>
      <w:sz w:val="20"/>
      <w:szCs w:val="20"/>
    </w:rPr>
  </w:style>
  <w:style w:type="character" w:styleId="Appelnotedebasdep">
    <w:name w:val="footnote reference"/>
    <w:basedOn w:val="Policepardfaut"/>
    <w:uiPriority w:val="99"/>
    <w:semiHidden/>
    <w:unhideWhenUsed/>
    <w:rsid w:val="00523A4D"/>
    <w:rPr>
      <w:vertAlign w:val="superscript"/>
    </w:rPr>
  </w:style>
  <w:style w:type="character" w:styleId="Marquedecommentaire">
    <w:name w:val="annotation reference"/>
    <w:basedOn w:val="Policepardfaut"/>
    <w:uiPriority w:val="99"/>
    <w:semiHidden/>
    <w:unhideWhenUsed/>
    <w:rsid w:val="004E5BAA"/>
    <w:rPr>
      <w:sz w:val="16"/>
      <w:szCs w:val="16"/>
    </w:rPr>
  </w:style>
  <w:style w:type="paragraph" w:styleId="Commentaire">
    <w:name w:val="annotation text"/>
    <w:basedOn w:val="Normal"/>
    <w:link w:val="CommentaireCar"/>
    <w:uiPriority w:val="99"/>
    <w:semiHidden/>
    <w:unhideWhenUsed/>
    <w:rsid w:val="004E5BAA"/>
    <w:pPr>
      <w:spacing w:line="240" w:lineRule="auto"/>
    </w:pPr>
    <w:rPr>
      <w:sz w:val="20"/>
      <w:szCs w:val="20"/>
    </w:rPr>
  </w:style>
  <w:style w:type="character" w:customStyle="1" w:styleId="CommentaireCar">
    <w:name w:val="Commentaire Car"/>
    <w:basedOn w:val="Policepardfaut"/>
    <w:link w:val="Commentaire"/>
    <w:uiPriority w:val="99"/>
    <w:semiHidden/>
    <w:rsid w:val="004E5BAA"/>
    <w:rPr>
      <w:sz w:val="20"/>
      <w:szCs w:val="20"/>
    </w:rPr>
  </w:style>
  <w:style w:type="paragraph" w:styleId="Objetducommentaire">
    <w:name w:val="annotation subject"/>
    <w:basedOn w:val="Commentaire"/>
    <w:next w:val="Commentaire"/>
    <w:link w:val="ObjetducommentaireCar"/>
    <w:uiPriority w:val="99"/>
    <w:semiHidden/>
    <w:unhideWhenUsed/>
    <w:rsid w:val="004E5BAA"/>
    <w:rPr>
      <w:b/>
      <w:bCs/>
    </w:rPr>
  </w:style>
  <w:style w:type="character" w:customStyle="1" w:styleId="ObjetducommentaireCar">
    <w:name w:val="Objet du commentaire Car"/>
    <w:basedOn w:val="CommentaireCar"/>
    <w:link w:val="Objetducommentaire"/>
    <w:uiPriority w:val="99"/>
    <w:semiHidden/>
    <w:rsid w:val="004E5BAA"/>
    <w:rPr>
      <w:b/>
      <w:bCs/>
      <w:sz w:val="20"/>
      <w:szCs w:val="20"/>
    </w:rPr>
  </w:style>
  <w:style w:type="table" w:styleId="Grilledutableau">
    <w:name w:val="Table Grid"/>
    <w:basedOn w:val="TableauNormal"/>
    <w:uiPriority w:val="39"/>
    <w:rsid w:val="00F63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D5CA4"/>
    <w:pPr>
      <w:tabs>
        <w:tab w:val="center" w:pos="4536"/>
        <w:tab w:val="right" w:pos="9072"/>
      </w:tabs>
      <w:spacing w:after="0" w:line="240" w:lineRule="auto"/>
    </w:pPr>
  </w:style>
  <w:style w:type="character" w:customStyle="1" w:styleId="En-tteCar">
    <w:name w:val="En-tête Car"/>
    <w:basedOn w:val="Policepardfaut"/>
    <w:link w:val="En-tte"/>
    <w:uiPriority w:val="99"/>
    <w:rsid w:val="009D5CA4"/>
  </w:style>
  <w:style w:type="paragraph" w:styleId="Pieddepage">
    <w:name w:val="footer"/>
    <w:basedOn w:val="Normal"/>
    <w:link w:val="PieddepageCar"/>
    <w:uiPriority w:val="99"/>
    <w:unhideWhenUsed/>
    <w:rsid w:val="009D5C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5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122118">
      <w:bodyDiv w:val="1"/>
      <w:marLeft w:val="0"/>
      <w:marRight w:val="0"/>
      <w:marTop w:val="0"/>
      <w:marBottom w:val="0"/>
      <w:divBdr>
        <w:top w:val="none" w:sz="0" w:space="0" w:color="auto"/>
        <w:left w:val="none" w:sz="0" w:space="0" w:color="auto"/>
        <w:bottom w:val="none" w:sz="0" w:space="0" w:color="auto"/>
        <w:right w:val="none" w:sz="0" w:space="0" w:color="auto"/>
      </w:divBdr>
      <w:divsChild>
        <w:div w:id="999192501">
          <w:marLeft w:val="0"/>
          <w:marRight w:val="0"/>
          <w:marTop w:val="0"/>
          <w:marBottom w:val="0"/>
          <w:divBdr>
            <w:top w:val="none" w:sz="0" w:space="0" w:color="auto"/>
            <w:left w:val="none" w:sz="0" w:space="0" w:color="auto"/>
            <w:bottom w:val="none" w:sz="0" w:space="0" w:color="auto"/>
            <w:right w:val="none" w:sz="0" w:space="0" w:color="auto"/>
          </w:divBdr>
        </w:div>
        <w:div w:id="313920817">
          <w:marLeft w:val="0"/>
          <w:marRight w:val="0"/>
          <w:marTop w:val="0"/>
          <w:marBottom w:val="0"/>
          <w:divBdr>
            <w:top w:val="none" w:sz="0" w:space="0" w:color="auto"/>
            <w:left w:val="none" w:sz="0" w:space="0" w:color="auto"/>
            <w:bottom w:val="none" w:sz="0" w:space="0" w:color="auto"/>
            <w:right w:val="none" w:sz="0" w:space="0" w:color="auto"/>
          </w:divBdr>
        </w:div>
        <w:div w:id="714505708">
          <w:marLeft w:val="0"/>
          <w:marRight w:val="0"/>
          <w:marTop w:val="0"/>
          <w:marBottom w:val="0"/>
          <w:divBdr>
            <w:top w:val="none" w:sz="0" w:space="0" w:color="auto"/>
            <w:left w:val="none" w:sz="0" w:space="0" w:color="auto"/>
            <w:bottom w:val="none" w:sz="0" w:space="0" w:color="auto"/>
            <w:right w:val="none" w:sz="0" w:space="0" w:color="auto"/>
          </w:divBdr>
        </w:div>
        <w:div w:id="1951740070">
          <w:marLeft w:val="0"/>
          <w:marRight w:val="0"/>
          <w:marTop w:val="0"/>
          <w:marBottom w:val="0"/>
          <w:divBdr>
            <w:top w:val="none" w:sz="0" w:space="0" w:color="auto"/>
            <w:left w:val="none" w:sz="0" w:space="0" w:color="auto"/>
            <w:bottom w:val="none" w:sz="0" w:space="0" w:color="auto"/>
            <w:right w:val="none" w:sz="0" w:space="0" w:color="auto"/>
          </w:divBdr>
        </w:div>
        <w:div w:id="2020421302">
          <w:marLeft w:val="0"/>
          <w:marRight w:val="0"/>
          <w:marTop w:val="0"/>
          <w:marBottom w:val="0"/>
          <w:divBdr>
            <w:top w:val="none" w:sz="0" w:space="0" w:color="auto"/>
            <w:left w:val="none" w:sz="0" w:space="0" w:color="auto"/>
            <w:bottom w:val="none" w:sz="0" w:space="0" w:color="auto"/>
            <w:right w:val="none" w:sz="0" w:space="0" w:color="auto"/>
          </w:divBdr>
        </w:div>
        <w:div w:id="530335925">
          <w:marLeft w:val="0"/>
          <w:marRight w:val="0"/>
          <w:marTop w:val="0"/>
          <w:marBottom w:val="0"/>
          <w:divBdr>
            <w:top w:val="none" w:sz="0" w:space="0" w:color="auto"/>
            <w:left w:val="none" w:sz="0" w:space="0" w:color="auto"/>
            <w:bottom w:val="none" w:sz="0" w:space="0" w:color="auto"/>
            <w:right w:val="none" w:sz="0" w:space="0" w:color="auto"/>
          </w:divBdr>
        </w:div>
        <w:div w:id="1842812480">
          <w:marLeft w:val="0"/>
          <w:marRight w:val="0"/>
          <w:marTop w:val="0"/>
          <w:marBottom w:val="0"/>
          <w:divBdr>
            <w:top w:val="none" w:sz="0" w:space="0" w:color="auto"/>
            <w:left w:val="none" w:sz="0" w:space="0" w:color="auto"/>
            <w:bottom w:val="none" w:sz="0" w:space="0" w:color="auto"/>
            <w:right w:val="none" w:sz="0" w:space="0" w:color="auto"/>
          </w:divBdr>
        </w:div>
        <w:div w:id="509369468">
          <w:marLeft w:val="0"/>
          <w:marRight w:val="0"/>
          <w:marTop w:val="0"/>
          <w:marBottom w:val="0"/>
          <w:divBdr>
            <w:top w:val="none" w:sz="0" w:space="0" w:color="auto"/>
            <w:left w:val="none" w:sz="0" w:space="0" w:color="auto"/>
            <w:bottom w:val="none" w:sz="0" w:space="0" w:color="auto"/>
            <w:right w:val="none" w:sz="0" w:space="0" w:color="auto"/>
          </w:divBdr>
        </w:div>
        <w:div w:id="342051066">
          <w:marLeft w:val="0"/>
          <w:marRight w:val="0"/>
          <w:marTop w:val="0"/>
          <w:marBottom w:val="0"/>
          <w:divBdr>
            <w:top w:val="none" w:sz="0" w:space="0" w:color="auto"/>
            <w:left w:val="none" w:sz="0" w:space="0" w:color="auto"/>
            <w:bottom w:val="none" w:sz="0" w:space="0" w:color="auto"/>
            <w:right w:val="none" w:sz="0" w:space="0" w:color="auto"/>
          </w:divBdr>
        </w:div>
      </w:divsChild>
    </w:div>
    <w:div w:id="1143624191">
      <w:bodyDiv w:val="1"/>
      <w:marLeft w:val="0"/>
      <w:marRight w:val="0"/>
      <w:marTop w:val="0"/>
      <w:marBottom w:val="0"/>
      <w:divBdr>
        <w:top w:val="none" w:sz="0" w:space="0" w:color="auto"/>
        <w:left w:val="none" w:sz="0" w:space="0" w:color="auto"/>
        <w:bottom w:val="none" w:sz="0" w:space="0" w:color="auto"/>
        <w:right w:val="none" w:sz="0" w:space="0" w:color="auto"/>
      </w:divBdr>
      <w:divsChild>
        <w:div w:id="342705167">
          <w:marLeft w:val="0"/>
          <w:marRight w:val="0"/>
          <w:marTop w:val="0"/>
          <w:marBottom w:val="0"/>
          <w:divBdr>
            <w:top w:val="none" w:sz="0" w:space="0" w:color="auto"/>
            <w:left w:val="none" w:sz="0" w:space="0" w:color="auto"/>
            <w:bottom w:val="none" w:sz="0" w:space="0" w:color="auto"/>
            <w:right w:val="none" w:sz="0" w:space="0" w:color="auto"/>
          </w:divBdr>
        </w:div>
        <w:div w:id="151917382">
          <w:marLeft w:val="0"/>
          <w:marRight w:val="0"/>
          <w:marTop w:val="0"/>
          <w:marBottom w:val="0"/>
          <w:divBdr>
            <w:top w:val="none" w:sz="0" w:space="0" w:color="auto"/>
            <w:left w:val="none" w:sz="0" w:space="0" w:color="auto"/>
            <w:bottom w:val="none" w:sz="0" w:space="0" w:color="auto"/>
            <w:right w:val="none" w:sz="0" w:space="0" w:color="auto"/>
          </w:divBdr>
        </w:div>
        <w:div w:id="1800492905">
          <w:marLeft w:val="0"/>
          <w:marRight w:val="0"/>
          <w:marTop w:val="0"/>
          <w:marBottom w:val="0"/>
          <w:divBdr>
            <w:top w:val="none" w:sz="0" w:space="0" w:color="auto"/>
            <w:left w:val="none" w:sz="0" w:space="0" w:color="auto"/>
            <w:bottom w:val="none" w:sz="0" w:space="0" w:color="auto"/>
            <w:right w:val="none" w:sz="0" w:space="0" w:color="auto"/>
          </w:divBdr>
        </w:div>
        <w:div w:id="2137328932">
          <w:marLeft w:val="0"/>
          <w:marRight w:val="0"/>
          <w:marTop w:val="0"/>
          <w:marBottom w:val="0"/>
          <w:divBdr>
            <w:top w:val="none" w:sz="0" w:space="0" w:color="auto"/>
            <w:left w:val="none" w:sz="0" w:space="0" w:color="auto"/>
            <w:bottom w:val="none" w:sz="0" w:space="0" w:color="auto"/>
            <w:right w:val="none" w:sz="0" w:space="0" w:color="auto"/>
          </w:divBdr>
        </w:div>
        <w:div w:id="943731988">
          <w:marLeft w:val="0"/>
          <w:marRight w:val="0"/>
          <w:marTop w:val="0"/>
          <w:marBottom w:val="0"/>
          <w:divBdr>
            <w:top w:val="none" w:sz="0" w:space="0" w:color="auto"/>
            <w:left w:val="none" w:sz="0" w:space="0" w:color="auto"/>
            <w:bottom w:val="none" w:sz="0" w:space="0" w:color="auto"/>
            <w:right w:val="none" w:sz="0" w:space="0" w:color="auto"/>
          </w:divBdr>
        </w:div>
        <w:div w:id="1555963577">
          <w:marLeft w:val="0"/>
          <w:marRight w:val="0"/>
          <w:marTop w:val="0"/>
          <w:marBottom w:val="0"/>
          <w:divBdr>
            <w:top w:val="none" w:sz="0" w:space="0" w:color="auto"/>
            <w:left w:val="none" w:sz="0" w:space="0" w:color="auto"/>
            <w:bottom w:val="none" w:sz="0" w:space="0" w:color="auto"/>
            <w:right w:val="none" w:sz="0" w:space="0" w:color="auto"/>
          </w:divBdr>
        </w:div>
        <w:div w:id="974602107">
          <w:marLeft w:val="0"/>
          <w:marRight w:val="0"/>
          <w:marTop w:val="0"/>
          <w:marBottom w:val="0"/>
          <w:divBdr>
            <w:top w:val="none" w:sz="0" w:space="0" w:color="auto"/>
            <w:left w:val="none" w:sz="0" w:space="0" w:color="auto"/>
            <w:bottom w:val="none" w:sz="0" w:space="0" w:color="auto"/>
            <w:right w:val="none" w:sz="0" w:space="0" w:color="auto"/>
          </w:divBdr>
        </w:div>
        <w:div w:id="1751855199">
          <w:marLeft w:val="0"/>
          <w:marRight w:val="0"/>
          <w:marTop w:val="0"/>
          <w:marBottom w:val="0"/>
          <w:divBdr>
            <w:top w:val="none" w:sz="0" w:space="0" w:color="auto"/>
            <w:left w:val="none" w:sz="0" w:space="0" w:color="auto"/>
            <w:bottom w:val="none" w:sz="0" w:space="0" w:color="auto"/>
            <w:right w:val="none" w:sz="0" w:space="0" w:color="auto"/>
          </w:divBdr>
        </w:div>
        <w:div w:id="1205826041">
          <w:marLeft w:val="0"/>
          <w:marRight w:val="0"/>
          <w:marTop w:val="0"/>
          <w:marBottom w:val="0"/>
          <w:divBdr>
            <w:top w:val="none" w:sz="0" w:space="0" w:color="auto"/>
            <w:left w:val="none" w:sz="0" w:space="0" w:color="auto"/>
            <w:bottom w:val="none" w:sz="0" w:space="0" w:color="auto"/>
            <w:right w:val="none" w:sz="0" w:space="0" w:color="auto"/>
          </w:divBdr>
        </w:div>
        <w:div w:id="375350344">
          <w:marLeft w:val="0"/>
          <w:marRight w:val="0"/>
          <w:marTop w:val="0"/>
          <w:marBottom w:val="0"/>
          <w:divBdr>
            <w:top w:val="none" w:sz="0" w:space="0" w:color="auto"/>
            <w:left w:val="none" w:sz="0" w:space="0" w:color="auto"/>
            <w:bottom w:val="none" w:sz="0" w:space="0" w:color="auto"/>
            <w:right w:val="none" w:sz="0" w:space="0" w:color="auto"/>
          </w:divBdr>
        </w:div>
        <w:div w:id="1260068781">
          <w:marLeft w:val="0"/>
          <w:marRight w:val="0"/>
          <w:marTop w:val="0"/>
          <w:marBottom w:val="0"/>
          <w:divBdr>
            <w:top w:val="none" w:sz="0" w:space="0" w:color="auto"/>
            <w:left w:val="none" w:sz="0" w:space="0" w:color="auto"/>
            <w:bottom w:val="none" w:sz="0" w:space="0" w:color="auto"/>
            <w:right w:val="none" w:sz="0" w:space="0" w:color="auto"/>
          </w:divBdr>
        </w:div>
        <w:div w:id="855078931">
          <w:marLeft w:val="0"/>
          <w:marRight w:val="0"/>
          <w:marTop w:val="0"/>
          <w:marBottom w:val="0"/>
          <w:divBdr>
            <w:top w:val="none" w:sz="0" w:space="0" w:color="auto"/>
            <w:left w:val="none" w:sz="0" w:space="0" w:color="auto"/>
            <w:bottom w:val="none" w:sz="0" w:space="0" w:color="auto"/>
            <w:right w:val="none" w:sz="0" w:space="0" w:color="auto"/>
          </w:divBdr>
        </w:div>
        <w:div w:id="382943548">
          <w:marLeft w:val="0"/>
          <w:marRight w:val="0"/>
          <w:marTop w:val="0"/>
          <w:marBottom w:val="0"/>
          <w:divBdr>
            <w:top w:val="none" w:sz="0" w:space="0" w:color="auto"/>
            <w:left w:val="none" w:sz="0" w:space="0" w:color="auto"/>
            <w:bottom w:val="none" w:sz="0" w:space="0" w:color="auto"/>
            <w:right w:val="none" w:sz="0" w:space="0" w:color="auto"/>
          </w:divBdr>
        </w:div>
        <w:div w:id="976833141">
          <w:marLeft w:val="0"/>
          <w:marRight w:val="0"/>
          <w:marTop w:val="0"/>
          <w:marBottom w:val="0"/>
          <w:divBdr>
            <w:top w:val="none" w:sz="0" w:space="0" w:color="auto"/>
            <w:left w:val="none" w:sz="0" w:space="0" w:color="auto"/>
            <w:bottom w:val="none" w:sz="0" w:space="0" w:color="auto"/>
            <w:right w:val="none" w:sz="0" w:space="0" w:color="auto"/>
          </w:divBdr>
        </w:div>
        <w:div w:id="2100179365">
          <w:marLeft w:val="0"/>
          <w:marRight w:val="0"/>
          <w:marTop w:val="0"/>
          <w:marBottom w:val="0"/>
          <w:divBdr>
            <w:top w:val="none" w:sz="0" w:space="0" w:color="auto"/>
            <w:left w:val="none" w:sz="0" w:space="0" w:color="auto"/>
            <w:bottom w:val="none" w:sz="0" w:space="0" w:color="auto"/>
            <w:right w:val="none" w:sz="0" w:space="0" w:color="auto"/>
          </w:divBdr>
        </w:div>
        <w:div w:id="404762475">
          <w:marLeft w:val="0"/>
          <w:marRight w:val="0"/>
          <w:marTop w:val="0"/>
          <w:marBottom w:val="0"/>
          <w:divBdr>
            <w:top w:val="none" w:sz="0" w:space="0" w:color="auto"/>
            <w:left w:val="none" w:sz="0" w:space="0" w:color="auto"/>
            <w:bottom w:val="none" w:sz="0" w:space="0" w:color="auto"/>
            <w:right w:val="none" w:sz="0" w:space="0" w:color="auto"/>
          </w:divBdr>
        </w:div>
        <w:div w:id="1065447203">
          <w:marLeft w:val="0"/>
          <w:marRight w:val="0"/>
          <w:marTop w:val="0"/>
          <w:marBottom w:val="0"/>
          <w:divBdr>
            <w:top w:val="none" w:sz="0" w:space="0" w:color="auto"/>
            <w:left w:val="none" w:sz="0" w:space="0" w:color="auto"/>
            <w:bottom w:val="none" w:sz="0" w:space="0" w:color="auto"/>
            <w:right w:val="none" w:sz="0" w:space="0" w:color="auto"/>
          </w:divBdr>
        </w:div>
        <w:div w:id="1125123248">
          <w:marLeft w:val="0"/>
          <w:marRight w:val="0"/>
          <w:marTop w:val="0"/>
          <w:marBottom w:val="0"/>
          <w:divBdr>
            <w:top w:val="none" w:sz="0" w:space="0" w:color="auto"/>
            <w:left w:val="none" w:sz="0" w:space="0" w:color="auto"/>
            <w:bottom w:val="none" w:sz="0" w:space="0" w:color="auto"/>
            <w:right w:val="none" w:sz="0" w:space="0" w:color="auto"/>
          </w:divBdr>
        </w:div>
        <w:div w:id="1614434749">
          <w:marLeft w:val="0"/>
          <w:marRight w:val="0"/>
          <w:marTop w:val="0"/>
          <w:marBottom w:val="0"/>
          <w:divBdr>
            <w:top w:val="none" w:sz="0" w:space="0" w:color="auto"/>
            <w:left w:val="none" w:sz="0" w:space="0" w:color="auto"/>
            <w:bottom w:val="none" w:sz="0" w:space="0" w:color="auto"/>
            <w:right w:val="none" w:sz="0" w:space="0" w:color="auto"/>
          </w:divBdr>
        </w:div>
        <w:div w:id="1896161878">
          <w:marLeft w:val="0"/>
          <w:marRight w:val="0"/>
          <w:marTop w:val="0"/>
          <w:marBottom w:val="0"/>
          <w:divBdr>
            <w:top w:val="none" w:sz="0" w:space="0" w:color="auto"/>
            <w:left w:val="none" w:sz="0" w:space="0" w:color="auto"/>
            <w:bottom w:val="none" w:sz="0" w:space="0" w:color="auto"/>
            <w:right w:val="none" w:sz="0" w:space="0" w:color="auto"/>
          </w:divBdr>
        </w:div>
        <w:div w:id="1286933992">
          <w:marLeft w:val="0"/>
          <w:marRight w:val="0"/>
          <w:marTop w:val="0"/>
          <w:marBottom w:val="0"/>
          <w:divBdr>
            <w:top w:val="none" w:sz="0" w:space="0" w:color="auto"/>
            <w:left w:val="none" w:sz="0" w:space="0" w:color="auto"/>
            <w:bottom w:val="none" w:sz="0" w:space="0" w:color="auto"/>
            <w:right w:val="none" w:sz="0" w:space="0" w:color="auto"/>
          </w:divBdr>
        </w:div>
        <w:div w:id="366955477">
          <w:marLeft w:val="0"/>
          <w:marRight w:val="0"/>
          <w:marTop w:val="0"/>
          <w:marBottom w:val="0"/>
          <w:divBdr>
            <w:top w:val="none" w:sz="0" w:space="0" w:color="auto"/>
            <w:left w:val="none" w:sz="0" w:space="0" w:color="auto"/>
            <w:bottom w:val="none" w:sz="0" w:space="0" w:color="auto"/>
            <w:right w:val="none" w:sz="0" w:space="0" w:color="auto"/>
          </w:divBdr>
        </w:div>
        <w:div w:id="1541631768">
          <w:marLeft w:val="0"/>
          <w:marRight w:val="0"/>
          <w:marTop w:val="0"/>
          <w:marBottom w:val="0"/>
          <w:divBdr>
            <w:top w:val="none" w:sz="0" w:space="0" w:color="auto"/>
            <w:left w:val="none" w:sz="0" w:space="0" w:color="auto"/>
            <w:bottom w:val="none" w:sz="0" w:space="0" w:color="auto"/>
            <w:right w:val="none" w:sz="0" w:space="0" w:color="auto"/>
          </w:divBdr>
        </w:div>
        <w:div w:id="88082719">
          <w:marLeft w:val="0"/>
          <w:marRight w:val="0"/>
          <w:marTop w:val="0"/>
          <w:marBottom w:val="0"/>
          <w:divBdr>
            <w:top w:val="none" w:sz="0" w:space="0" w:color="auto"/>
            <w:left w:val="none" w:sz="0" w:space="0" w:color="auto"/>
            <w:bottom w:val="none" w:sz="0" w:space="0" w:color="auto"/>
            <w:right w:val="none" w:sz="0" w:space="0" w:color="auto"/>
          </w:divBdr>
        </w:div>
        <w:div w:id="1923484300">
          <w:marLeft w:val="0"/>
          <w:marRight w:val="0"/>
          <w:marTop w:val="0"/>
          <w:marBottom w:val="0"/>
          <w:divBdr>
            <w:top w:val="none" w:sz="0" w:space="0" w:color="auto"/>
            <w:left w:val="none" w:sz="0" w:space="0" w:color="auto"/>
            <w:bottom w:val="none" w:sz="0" w:space="0" w:color="auto"/>
            <w:right w:val="none" w:sz="0" w:space="0" w:color="auto"/>
          </w:divBdr>
        </w:div>
        <w:div w:id="693580440">
          <w:marLeft w:val="0"/>
          <w:marRight w:val="0"/>
          <w:marTop w:val="0"/>
          <w:marBottom w:val="0"/>
          <w:divBdr>
            <w:top w:val="none" w:sz="0" w:space="0" w:color="auto"/>
            <w:left w:val="none" w:sz="0" w:space="0" w:color="auto"/>
            <w:bottom w:val="none" w:sz="0" w:space="0" w:color="auto"/>
            <w:right w:val="none" w:sz="0" w:space="0" w:color="auto"/>
          </w:divBdr>
        </w:div>
        <w:div w:id="356126668">
          <w:marLeft w:val="0"/>
          <w:marRight w:val="0"/>
          <w:marTop w:val="0"/>
          <w:marBottom w:val="0"/>
          <w:divBdr>
            <w:top w:val="none" w:sz="0" w:space="0" w:color="auto"/>
            <w:left w:val="none" w:sz="0" w:space="0" w:color="auto"/>
            <w:bottom w:val="none" w:sz="0" w:space="0" w:color="auto"/>
            <w:right w:val="none" w:sz="0" w:space="0" w:color="auto"/>
          </w:divBdr>
        </w:div>
        <w:div w:id="279263526">
          <w:marLeft w:val="0"/>
          <w:marRight w:val="0"/>
          <w:marTop w:val="0"/>
          <w:marBottom w:val="0"/>
          <w:divBdr>
            <w:top w:val="none" w:sz="0" w:space="0" w:color="auto"/>
            <w:left w:val="none" w:sz="0" w:space="0" w:color="auto"/>
            <w:bottom w:val="none" w:sz="0" w:space="0" w:color="auto"/>
            <w:right w:val="none" w:sz="0" w:space="0" w:color="auto"/>
          </w:divBdr>
        </w:div>
        <w:div w:id="262419485">
          <w:marLeft w:val="0"/>
          <w:marRight w:val="0"/>
          <w:marTop w:val="0"/>
          <w:marBottom w:val="0"/>
          <w:divBdr>
            <w:top w:val="none" w:sz="0" w:space="0" w:color="auto"/>
            <w:left w:val="none" w:sz="0" w:space="0" w:color="auto"/>
            <w:bottom w:val="none" w:sz="0" w:space="0" w:color="auto"/>
            <w:right w:val="none" w:sz="0" w:space="0" w:color="auto"/>
          </w:divBdr>
        </w:div>
      </w:divsChild>
    </w:div>
    <w:div w:id="200777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64AA8-6533-4549-A7F4-023FB79ED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1452</Words>
  <Characters>7989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Cour des Comptes</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Baric, Alban</dc:creator>
  <cp:keywords/>
  <dc:description/>
  <cp:lastModifiedBy>Baric, Alban</cp:lastModifiedBy>
  <cp:revision>2</cp:revision>
  <cp:lastPrinted>2018-08-02T13:59:00Z</cp:lastPrinted>
  <dcterms:created xsi:type="dcterms:W3CDTF">2018-08-02T15:06:00Z</dcterms:created>
  <dcterms:modified xsi:type="dcterms:W3CDTF">2018-08-02T15:06:00Z</dcterms:modified>
</cp:coreProperties>
</file>