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55" w:rsidRDefault="00592389" w:rsidP="0092110B">
      <w:pPr>
        <w:pStyle w:val="Title"/>
        <w:spacing w:before="120" w:line="300" w:lineRule="exact"/>
        <w:contextualSpacing w:val="0"/>
        <w:jc w:val="center"/>
        <w:rPr>
          <w:rFonts w:ascii="Corbel" w:hAnsi="Corbel"/>
          <w:b/>
          <w:sz w:val="26"/>
          <w:szCs w:val="26"/>
        </w:rPr>
      </w:pPr>
      <w:r w:rsidRPr="004F707F">
        <w:rPr>
          <w:rFonts w:ascii="Corbel" w:hAnsi="Corbel"/>
          <w:b/>
          <w:sz w:val="26"/>
          <w:szCs w:val="26"/>
        </w:rPr>
        <w:t>PROJECT INITIATION DOCUMENT</w:t>
      </w:r>
    </w:p>
    <w:p w:rsidR="00DA1C27" w:rsidRPr="0092110B" w:rsidRDefault="0092110B" w:rsidP="0092110B">
      <w:pPr>
        <w:tabs>
          <w:tab w:val="left" w:pos="2127"/>
          <w:tab w:val="left" w:pos="2410"/>
        </w:tabs>
        <w:ind w:left="2410" w:hanging="2410"/>
        <w:jc w:val="center"/>
        <w:rPr>
          <w:b/>
          <w:sz w:val="24"/>
          <w:szCs w:val="24"/>
        </w:rPr>
      </w:pPr>
      <w:r w:rsidRPr="0092110B">
        <w:rPr>
          <w:b/>
          <w:sz w:val="24"/>
          <w:szCs w:val="24"/>
        </w:rPr>
        <w:t>Auditing Emergency Preparedness</w:t>
      </w:r>
    </w:p>
    <w:p w:rsidR="00DA1C27" w:rsidRPr="004F707F" w:rsidRDefault="00DA1C27" w:rsidP="00CD0739">
      <w:pPr>
        <w:pStyle w:val="ListParagraph"/>
        <w:numPr>
          <w:ilvl w:val="0"/>
          <w:numId w:val="4"/>
        </w:numPr>
        <w:spacing w:before="120" w:after="120" w:line="300" w:lineRule="exact"/>
        <w:contextualSpacing w:val="0"/>
        <w:jc w:val="both"/>
        <w:rPr>
          <w:rFonts w:ascii="Corbel" w:hAnsi="Corbel"/>
          <w:b/>
          <w:sz w:val="24"/>
          <w:szCs w:val="24"/>
        </w:rPr>
      </w:pPr>
      <w:r w:rsidRPr="004F707F">
        <w:rPr>
          <w:rFonts w:ascii="Corbel" w:hAnsi="Corbel"/>
          <w:b/>
          <w:sz w:val="24"/>
          <w:szCs w:val="24"/>
        </w:rPr>
        <w:t>Background</w:t>
      </w:r>
    </w:p>
    <w:p w:rsidR="0053382A" w:rsidRPr="0053382A" w:rsidRDefault="0053382A" w:rsidP="0053382A">
      <w:pPr>
        <w:pStyle w:val="ListParagraph"/>
        <w:spacing w:before="120" w:after="120" w:line="300" w:lineRule="exact"/>
        <w:ind w:left="357"/>
        <w:contextualSpacing w:val="0"/>
        <w:jc w:val="both"/>
        <w:rPr>
          <w:rFonts w:ascii="Corbel" w:hAnsi="Corbel" w:cs="Times New Roman"/>
        </w:rPr>
      </w:pPr>
      <w:r w:rsidRPr="0053382A">
        <w:rPr>
          <w:rFonts w:ascii="Corbel" w:hAnsi="Corbel" w:cs="Times New Roman"/>
        </w:rPr>
        <w:t>Experience with past emergencies has shown that agencies and organizations participating in an emergency response need to act in a coordinated manner in order for the response to be effective. Besides, the developed and implemented approaches should allow ability to respond to a range of emergencies varying in scale, duration, and cause. Thus, developing mechanism to reinforce a quick, agile and flexible emergency response capacity should become one of disaster management agencies’ operational priorities for coming years.</w:t>
      </w:r>
    </w:p>
    <w:p w:rsidR="0053382A" w:rsidRPr="0053382A" w:rsidRDefault="0053382A" w:rsidP="0053382A">
      <w:pPr>
        <w:pStyle w:val="ListParagraph"/>
        <w:spacing w:before="120" w:after="120" w:line="300" w:lineRule="exact"/>
        <w:ind w:left="357"/>
        <w:contextualSpacing w:val="0"/>
        <w:jc w:val="both"/>
        <w:rPr>
          <w:rFonts w:ascii="Corbel" w:hAnsi="Corbel" w:cs="Times New Roman"/>
        </w:rPr>
      </w:pPr>
      <w:r w:rsidRPr="0053382A">
        <w:rPr>
          <w:rFonts w:ascii="Corbel" w:hAnsi="Corbel" w:cs="Times New Roman"/>
        </w:rPr>
        <w:t xml:space="preserve">With recent phenomena around the world, it is not just local disasters we need to consider. </w:t>
      </w:r>
      <w:r w:rsidRPr="0053382A">
        <w:rPr>
          <w:rFonts w:ascii="Corbel" w:hAnsi="Corbel" w:cs="Arial"/>
          <w:color w:val="000000"/>
        </w:rPr>
        <w:t xml:space="preserve">Disasters in other parts of the world now have a direct effect on economy of other countries; diseases in other countries can quickly find their way to other places. Food shortages elsewhere can cause food riots, which then lead to speculative price swings over the world, that can quickly raise </w:t>
      </w:r>
      <w:r w:rsidRPr="00997CFC">
        <w:rPr>
          <w:rFonts w:ascii="Corbel" w:hAnsi="Corbel" w:cs="Arial"/>
        </w:rPr>
        <w:t>the</w:t>
      </w:r>
      <w:r w:rsidRPr="00997CFC">
        <w:rPr>
          <w:rStyle w:val="apple-converted-space"/>
          <w:rFonts w:ascii="Corbel" w:hAnsi="Corbel" w:cs="Arial"/>
        </w:rPr>
        <w:t> </w:t>
      </w:r>
      <w:hyperlink r:id="rId6" w:history="1">
        <w:r w:rsidRPr="00997CFC">
          <w:rPr>
            <w:rStyle w:val="Hyperlink"/>
            <w:rFonts w:ascii="Corbel" w:hAnsi="Corbel" w:cs="Arial"/>
            <w:color w:val="auto"/>
            <w:u w:val="none"/>
          </w:rPr>
          <w:t>cost of food</w:t>
        </w:r>
      </w:hyperlink>
      <w:r w:rsidRPr="00997CFC">
        <w:rPr>
          <w:rFonts w:ascii="Corbel" w:hAnsi="Corbel" w:cs="Arial"/>
        </w:rPr>
        <w:t>. A cyber</w:t>
      </w:r>
      <w:r w:rsidRPr="0053382A">
        <w:rPr>
          <w:rFonts w:ascii="Corbel" w:hAnsi="Corbel" w:cs="Arial"/>
          <w:color w:val="000000"/>
        </w:rPr>
        <w:t xml:space="preserve">-attack from international hackers could threaten our financial industry or even electrical grid. Therefore an effective </w:t>
      </w:r>
      <w:r w:rsidRPr="0053382A">
        <w:rPr>
          <w:rFonts w:ascii="Corbel" w:hAnsi="Corbel" w:cs="Times New Roman"/>
        </w:rPr>
        <w:t xml:space="preserve">emergency preparedness should be able to ensure that rapid, sufficient, and accurate actions are taken in emergency response phase. </w:t>
      </w:r>
    </w:p>
    <w:p w:rsidR="0053382A" w:rsidRPr="0053382A" w:rsidRDefault="0053382A" w:rsidP="0053382A">
      <w:pPr>
        <w:pStyle w:val="ListParagraph"/>
        <w:spacing w:before="120" w:after="120" w:line="300" w:lineRule="exact"/>
        <w:ind w:left="357"/>
        <w:contextualSpacing w:val="0"/>
        <w:jc w:val="both"/>
        <w:rPr>
          <w:rFonts w:ascii="Corbel" w:hAnsi="Corbel"/>
        </w:rPr>
      </w:pPr>
    </w:p>
    <w:p w:rsidR="00CD0739" w:rsidRDefault="00DA1C27" w:rsidP="00CD0739">
      <w:pPr>
        <w:pStyle w:val="ListParagraph"/>
        <w:numPr>
          <w:ilvl w:val="0"/>
          <w:numId w:val="4"/>
        </w:numPr>
        <w:spacing w:before="120" w:after="120" w:line="300" w:lineRule="exact"/>
        <w:contextualSpacing w:val="0"/>
        <w:jc w:val="both"/>
        <w:rPr>
          <w:rFonts w:ascii="Corbel" w:hAnsi="Corbel"/>
          <w:b/>
          <w:sz w:val="24"/>
          <w:szCs w:val="24"/>
        </w:rPr>
      </w:pPr>
      <w:r w:rsidRPr="004F707F">
        <w:rPr>
          <w:rFonts w:ascii="Corbel" w:hAnsi="Corbel"/>
          <w:b/>
          <w:sz w:val="24"/>
          <w:szCs w:val="24"/>
        </w:rPr>
        <w:t>Objectives</w:t>
      </w:r>
    </w:p>
    <w:p w:rsidR="00CD0739" w:rsidRDefault="00CD0739" w:rsidP="00CD0739">
      <w:pPr>
        <w:pStyle w:val="ListParagraph"/>
        <w:spacing w:before="120" w:after="120" w:line="300" w:lineRule="exact"/>
        <w:ind w:left="360"/>
        <w:contextualSpacing w:val="0"/>
        <w:jc w:val="both"/>
        <w:rPr>
          <w:rFonts w:ascii="Corbel" w:hAnsi="Corbel"/>
        </w:rPr>
      </w:pPr>
      <w:r w:rsidRPr="00CD0739">
        <w:rPr>
          <w:rFonts w:ascii="Corbel" w:hAnsi="Corbel"/>
        </w:rPr>
        <w:t xml:space="preserve">This </w:t>
      </w:r>
      <w:r w:rsidR="0053382A">
        <w:rPr>
          <w:rFonts w:ascii="Corbel" w:hAnsi="Corbel"/>
        </w:rPr>
        <w:t xml:space="preserve">research paper will identify why we should prepare for disaster and </w:t>
      </w:r>
      <w:r w:rsidR="00357D60">
        <w:rPr>
          <w:rFonts w:ascii="Corbel" w:hAnsi="Corbel"/>
        </w:rPr>
        <w:t xml:space="preserve">how </w:t>
      </w:r>
      <w:r w:rsidR="0053382A">
        <w:rPr>
          <w:rFonts w:ascii="Corbel" w:hAnsi="Corbel"/>
        </w:rPr>
        <w:t>we prepared for disaster, both in system and community. This paper will also elaborate government efforts, policies, and funding mechanism to prepare for disaster.</w:t>
      </w:r>
    </w:p>
    <w:p w:rsidR="00CD0739" w:rsidRPr="00CD0739" w:rsidRDefault="00CD0739" w:rsidP="00CD0739">
      <w:pPr>
        <w:pStyle w:val="ListParagraph"/>
        <w:spacing w:before="120" w:after="120" w:line="300" w:lineRule="exact"/>
        <w:ind w:left="360"/>
        <w:contextualSpacing w:val="0"/>
        <w:jc w:val="both"/>
        <w:rPr>
          <w:rFonts w:ascii="Corbel" w:hAnsi="Corbel"/>
        </w:rPr>
      </w:pPr>
      <w:r>
        <w:rPr>
          <w:rFonts w:ascii="Corbel" w:hAnsi="Corbel"/>
        </w:rPr>
        <w:t xml:space="preserve">In addition, the paper will also provide information regarding emergency preparedness audit topics and case studies </w:t>
      </w:r>
      <w:r w:rsidR="0053382A">
        <w:rPr>
          <w:rFonts w:ascii="Corbel" w:hAnsi="Corbel"/>
        </w:rPr>
        <w:t xml:space="preserve">of best practices in this field and how to derive recommendation based on the </w:t>
      </w:r>
      <w:r w:rsidR="00357D60">
        <w:rPr>
          <w:rFonts w:ascii="Corbel" w:hAnsi="Corbel"/>
        </w:rPr>
        <w:t>problems.</w:t>
      </w:r>
    </w:p>
    <w:p w:rsidR="00CD0739" w:rsidRPr="00CD0739" w:rsidRDefault="00CD0739" w:rsidP="00CD0739">
      <w:pPr>
        <w:pStyle w:val="ListParagraph"/>
        <w:spacing w:before="120" w:after="120" w:line="300" w:lineRule="exact"/>
        <w:ind w:left="360"/>
        <w:contextualSpacing w:val="0"/>
        <w:jc w:val="both"/>
        <w:rPr>
          <w:rFonts w:ascii="Corbel" w:hAnsi="Corbel"/>
          <w:b/>
          <w:sz w:val="24"/>
          <w:szCs w:val="24"/>
        </w:rPr>
      </w:pPr>
    </w:p>
    <w:p w:rsidR="00DA1C27" w:rsidRPr="004F707F" w:rsidRDefault="00DA1C27" w:rsidP="00CD0739">
      <w:pPr>
        <w:pStyle w:val="ListParagraph"/>
        <w:numPr>
          <w:ilvl w:val="0"/>
          <w:numId w:val="4"/>
        </w:numPr>
        <w:spacing w:before="120" w:after="120" w:line="300" w:lineRule="exact"/>
        <w:contextualSpacing w:val="0"/>
        <w:jc w:val="both"/>
        <w:rPr>
          <w:rFonts w:ascii="Corbel" w:hAnsi="Corbel"/>
          <w:b/>
          <w:sz w:val="24"/>
          <w:szCs w:val="24"/>
        </w:rPr>
      </w:pPr>
      <w:r w:rsidRPr="004F707F">
        <w:rPr>
          <w:rFonts w:ascii="Corbel" w:hAnsi="Corbel"/>
          <w:b/>
          <w:sz w:val="24"/>
          <w:szCs w:val="24"/>
        </w:rPr>
        <w:t>Responsible SAIs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444"/>
        <w:gridCol w:w="1828"/>
        <w:gridCol w:w="1823"/>
        <w:gridCol w:w="3111"/>
      </w:tblGrid>
      <w:tr w:rsidR="00661DC1" w:rsidRPr="004F707F" w:rsidTr="00661DC1">
        <w:tc>
          <w:tcPr>
            <w:tcW w:w="1669" w:type="dxa"/>
          </w:tcPr>
          <w:p w:rsidR="00661DC1" w:rsidRPr="004F707F" w:rsidRDefault="00661DC1" w:rsidP="00CD0739">
            <w:pPr>
              <w:pStyle w:val="ListParagraph"/>
              <w:spacing w:before="120" w:after="120"/>
              <w:ind w:left="0"/>
              <w:contextualSpacing w:val="0"/>
              <w:jc w:val="both"/>
              <w:rPr>
                <w:rFonts w:ascii="Corbel" w:hAnsi="Corbel"/>
              </w:rPr>
            </w:pPr>
            <w:r w:rsidRPr="004F707F">
              <w:rPr>
                <w:rFonts w:ascii="Corbel" w:hAnsi="Corbel"/>
              </w:rPr>
              <w:t>Project leader</w:t>
            </w:r>
          </w:p>
        </w:tc>
        <w:tc>
          <w:tcPr>
            <w:tcW w:w="457" w:type="dxa"/>
          </w:tcPr>
          <w:p w:rsidR="00661DC1" w:rsidRPr="004F707F" w:rsidRDefault="00661DC1" w:rsidP="00CD0739">
            <w:pPr>
              <w:pStyle w:val="ListParagraph"/>
              <w:spacing w:before="120" w:after="120"/>
              <w:ind w:left="0"/>
              <w:contextualSpacing w:val="0"/>
              <w:jc w:val="both"/>
              <w:rPr>
                <w:rFonts w:ascii="Corbel" w:hAnsi="Corbel"/>
              </w:rPr>
            </w:pPr>
            <w:r w:rsidRPr="004F707F">
              <w:rPr>
                <w:rFonts w:ascii="Corbel" w:hAnsi="Corbel"/>
              </w:rPr>
              <w:t>:</w:t>
            </w:r>
          </w:p>
        </w:tc>
        <w:tc>
          <w:tcPr>
            <w:tcW w:w="1843" w:type="dxa"/>
          </w:tcPr>
          <w:p w:rsidR="00661DC1" w:rsidRPr="004F707F" w:rsidRDefault="00661DC1" w:rsidP="00CD0739">
            <w:pPr>
              <w:pStyle w:val="ListParagraph"/>
              <w:spacing w:before="120" w:after="120"/>
              <w:ind w:left="0"/>
              <w:contextualSpacing w:val="0"/>
              <w:jc w:val="both"/>
              <w:rPr>
                <w:rFonts w:ascii="Corbel" w:hAnsi="Corbel"/>
              </w:rPr>
            </w:pPr>
            <w:r w:rsidRPr="004F707F">
              <w:rPr>
                <w:rFonts w:ascii="Corbel" w:hAnsi="Corbel"/>
              </w:rPr>
              <w:t>Indonesia</w:t>
            </w:r>
          </w:p>
        </w:tc>
        <w:tc>
          <w:tcPr>
            <w:tcW w:w="1842" w:type="dxa"/>
          </w:tcPr>
          <w:p w:rsidR="00661DC1" w:rsidRPr="004F707F" w:rsidRDefault="00661DC1" w:rsidP="00CD0739">
            <w:pPr>
              <w:pStyle w:val="ListParagraph"/>
              <w:spacing w:before="120" w:after="120"/>
              <w:ind w:left="0"/>
              <w:contextualSpacing w:val="0"/>
              <w:jc w:val="both"/>
              <w:rPr>
                <w:rFonts w:ascii="Corbel" w:hAnsi="Corbel"/>
              </w:rPr>
            </w:pPr>
          </w:p>
        </w:tc>
        <w:tc>
          <w:tcPr>
            <w:tcW w:w="3231" w:type="dxa"/>
          </w:tcPr>
          <w:p w:rsidR="00661DC1" w:rsidRPr="004F707F" w:rsidRDefault="00661DC1" w:rsidP="00CD0739">
            <w:pPr>
              <w:pStyle w:val="ListParagraph"/>
              <w:spacing w:before="120" w:after="120"/>
              <w:ind w:left="0"/>
              <w:contextualSpacing w:val="0"/>
              <w:jc w:val="both"/>
              <w:rPr>
                <w:rFonts w:ascii="Corbel" w:hAnsi="Corbel"/>
              </w:rPr>
            </w:pPr>
          </w:p>
        </w:tc>
      </w:tr>
      <w:tr w:rsidR="00661DC1" w:rsidRPr="004F707F" w:rsidTr="00661DC1">
        <w:tc>
          <w:tcPr>
            <w:tcW w:w="1669" w:type="dxa"/>
          </w:tcPr>
          <w:p w:rsidR="00661DC1" w:rsidRPr="004F707F" w:rsidRDefault="00661DC1" w:rsidP="00CD0739">
            <w:pPr>
              <w:pStyle w:val="ListParagraph"/>
              <w:spacing w:before="120" w:after="120"/>
              <w:ind w:left="0"/>
              <w:contextualSpacing w:val="0"/>
              <w:jc w:val="both"/>
              <w:rPr>
                <w:rFonts w:ascii="Corbel" w:hAnsi="Corbel"/>
              </w:rPr>
            </w:pPr>
            <w:r w:rsidRPr="004F707F">
              <w:rPr>
                <w:rFonts w:ascii="Corbel" w:hAnsi="Corbel"/>
              </w:rPr>
              <w:t>Member SAIs</w:t>
            </w:r>
          </w:p>
        </w:tc>
        <w:tc>
          <w:tcPr>
            <w:tcW w:w="457" w:type="dxa"/>
          </w:tcPr>
          <w:p w:rsidR="00661DC1" w:rsidRPr="004F707F" w:rsidRDefault="00661DC1" w:rsidP="00CD0739">
            <w:pPr>
              <w:pStyle w:val="ListParagraph"/>
              <w:spacing w:before="120" w:after="120"/>
              <w:ind w:left="0"/>
              <w:contextualSpacing w:val="0"/>
              <w:jc w:val="both"/>
              <w:rPr>
                <w:rFonts w:ascii="Corbel" w:hAnsi="Corbel"/>
              </w:rPr>
            </w:pPr>
            <w:r w:rsidRPr="004F707F">
              <w:rPr>
                <w:rFonts w:ascii="Corbel" w:hAnsi="Corbel"/>
              </w:rPr>
              <w:t>:</w:t>
            </w:r>
          </w:p>
        </w:tc>
        <w:tc>
          <w:tcPr>
            <w:tcW w:w="1843" w:type="dxa"/>
          </w:tcPr>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Austria</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Bangladesh</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Bhutan</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Estonia</w:t>
            </w:r>
          </w:p>
        </w:tc>
        <w:tc>
          <w:tcPr>
            <w:tcW w:w="1842" w:type="dxa"/>
          </w:tcPr>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 xml:space="preserve">Guatemala </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Iraq</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Maldives</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Myanmar</w:t>
            </w:r>
          </w:p>
        </w:tc>
        <w:tc>
          <w:tcPr>
            <w:tcW w:w="3231" w:type="dxa"/>
          </w:tcPr>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Nepal</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Philippines</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Suriname</w:t>
            </w:r>
          </w:p>
          <w:p w:rsidR="00661DC1" w:rsidRPr="004F707F" w:rsidRDefault="00661DC1" w:rsidP="00CD0739">
            <w:pPr>
              <w:pStyle w:val="ListParagraph"/>
              <w:numPr>
                <w:ilvl w:val="0"/>
                <w:numId w:val="7"/>
              </w:numPr>
              <w:spacing w:before="120" w:after="120"/>
              <w:contextualSpacing w:val="0"/>
              <w:jc w:val="both"/>
              <w:rPr>
                <w:rFonts w:ascii="Corbel" w:hAnsi="Corbel"/>
              </w:rPr>
            </w:pPr>
            <w:r w:rsidRPr="004F707F">
              <w:rPr>
                <w:rFonts w:ascii="Corbel" w:hAnsi="Corbel"/>
              </w:rPr>
              <w:t>Trinidad and Tobago</w:t>
            </w:r>
          </w:p>
        </w:tc>
      </w:tr>
    </w:tbl>
    <w:p w:rsidR="00DA1C27" w:rsidRPr="004F707F" w:rsidRDefault="00DA1C27" w:rsidP="004F707F">
      <w:pPr>
        <w:pStyle w:val="ListParagraph"/>
        <w:numPr>
          <w:ilvl w:val="0"/>
          <w:numId w:val="4"/>
        </w:numPr>
        <w:spacing w:before="120" w:after="120" w:line="300" w:lineRule="exact"/>
        <w:contextualSpacing w:val="0"/>
        <w:jc w:val="both"/>
        <w:rPr>
          <w:rFonts w:ascii="Corbel" w:hAnsi="Corbel"/>
          <w:b/>
          <w:sz w:val="24"/>
          <w:szCs w:val="24"/>
        </w:rPr>
      </w:pPr>
      <w:r w:rsidRPr="004F707F">
        <w:rPr>
          <w:rFonts w:ascii="Corbel" w:hAnsi="Corbel"/>
          <w:b/>
          <w:sz w:val="24"/>
          <w:szCs w:val="24"/>
        </w:rPr>
        <w:t>Project Design</w:t>
      </w:r>
    </w:p>
    <w:p w:rsidR="00661DC1" w:rsidRPr="004F707F" w:rsidRDefault="00D76879" w:rsidP="004F707F">
      <w:pPr>
        <w:pStyle w:val="ListParagraph"/>
        <w:numPr>
          <w:ilvl w:val="0"/>
          <w:numId w:val="5"/>
        </w:numPr>
        <w:spacing w:before="120" w:after="120" w:line="300" w:lineRule="exact"/>
        <w:contextualSpacing w:val="0"/>
        <w:jc w:val="both"/>
        <w:rPr>
          <w:rFonts w:ascii="Corbel" w:hAnsi="Corbel"/>
          <w:b/>
          <w:i/>
        </w:rPr>
      </w:pPr>
      <w:r w:rsidRPr="004F707F">
        <w:rPr>
          <w:rFonts w:ascii="Corbel" w:hAnsi="Corbel"/>
          <w:b/>
          <w:i/>
        </w:rPr>
        <w:t xml:space="preserve">Project </w:t>
      </w:r>
      <w:r w:rsidR="00CD0739">
        <w:rPr>
          <w:rFonts w:ascii="Corbel" w:hAnsi="Corbel"/>
          <w:b/>
          <w:i/>
        </w:rPr>
        <w:t>scope</w:t>
      </w:r>
    </w:p>
    <w:p w:rsidR="00D76879" w:rsidRPr="004F707F" w:rsidRDefault="00860F2E" w:rsidP="004F707F">
      <w:pPr>
        <w:pStyle w:val="ListParagraph"/>
        <w:spacing w:before="120" w:after="120" w:line="300" w:lineRule="exact"/>
        <w:ind w:left="927"/>
        <w:contextualSpacing w:val="0"/>
        <w:jc w:val="both"/>
        <w:rPr>
          <w:rFonts w:ascii="Corbel" w:hAnsi="Corbel"/>
          <w:b/>
          <w:i/>
        </w:rPr>
      </w:pPr>
      <w:r>
        <w:rPr>
          <w:rFonts w:ascii="Corbel" w:hAnsi="Corbel"/>
        </w:rPr>
        <w:t xml:space="preserve">The project will emphasize on </w:t>
      </w:r>
      <w:r w:rsidR="00D76879" w:rsidRPr="004F707F">
        <w:rPr>
          <w:rFonts w:ascii="Corbel" w:hAnsi="Corbel"/>
        </w:rPr>
        <w:t>Auditing Emergency Preparedness</w:t>
      </w:r>
      <w:r>
        <w:rPr>
          <w:rFonts w:ascii="Corbel" w:hAnsi="Corbel"/>
        </w:rPr>
        <w:t>, particularly those deal with natural disaster.</w:t>
      </w:r>
    </w:p>
    <w:p w:rsidR="00D76879" w:rsidRPr="004F707F" w:rsidRDefault="00D76879" w:rsidP="004F707F">
      <w:pPr>
        <w:pStyle w:val="ListParagraph"/>
        <w:numPr>
          <w:ilvl w:val="0"/>
          <w:numId w:val="5"/>
        </w:numPr>
        <w:spacing w:before="120" w:after="120" w:line="300" w:lineRule="exact"/>
        <w:contextualSpacing w:val="0"/>
        <w:jc w:val="both"/>
        <w:rPr>
          <w:rFonts w:ascii="Corbel" w:hAnsi="Corbel"/>
          <w:b/>
          <w:i/>
        </w:rPr>
      </w:pPr>
      <w:r w:rsidRPr="004F707F">
        <w:rPr>
          <w:rFonts w:ascii="Corbel" w:hAnsi="Corbel"/>
          <w:b/>
          <w:i/>
        </w:rPr>
        <w:lastRenderedPageBreak/>
        <w:t>Target group</w:t>
      </w:r>
    </w:p>
    <w:p w:rsidR="00D76879" w:rsidRPr="004F707F" w:rsidRDefault="00453FB4" w:rsidP="004F707F">
      <w:pPr>
        <w:pStyle w:val="ListParagraph"/>
        <w:spacing w:before="120" w:after="120" w:line="300" w:lineRule="exact"/>
        <w:ind w:left="927"/>
        <w:contextualSpacing w:val="0"/>
        <w:jc w:val="both"/>
        <w:rPr>
          <w:rFonts w:ascii="Corbel" w:hAnsi="Corbel"/>
        </w:rPr>
      </w:pPr>
      <w:r>
        <w:rPr>
          <w:rFonts w:ascii="Corbel" w:hAnsi="Corbel"/>
        </w:rPr>
        <w:t xml:space="preserve">The project targets </w:t>
      </w:r>
      <w:r w:rsidR="00D76879" w:rsidRPr="004F707F">
        <w:rPr>
          <w:rFonts w:ascii="Corbel" w:hAnsi="Corbel"/>
        </w:rPr>
        <w:t>SAIs with</w:t>
      </w:r>
      <w:r w:rsidR="00CD0739">
        <w:rPr>
          <w:rFonts w:ascii="Corbel" w:hAnsi="Corbel"/>
        </w:rPr>
        <w:t>in</w:t>
      </w:r>
      <w:r w:rsidR="00D76879" w:rsidRPr="004F707F">
        <w:rPr>
          <w:rFonts w:ascii="Corbel" w:hAnsi="Corbel"/>
        </w:rPr>
        <w:t xml:space="preserve"> high prone of disaster area</w:t>
      </w:r>
    </w:p>
    <w:p w:rsidR="00DA1C27" w:rsidRPr="004F707F" w:rsidRDefault="00216D9E" w:rsidP="004F707F">
      <w:pPr>
        <w:pStyle w:val="ListParagraph"/>
        <w:numPr>
          <w:ilvl w:val="0"/>
          <w:numId w:val="5"/>
        </w:numPr>
        <w:spacing w:before="120" w:after="120" w:line="300" w:lineRule="exact"/>
        <w:contextualSpacing w:val="0"/>
        <w:jc w:val="both"/>
        <w:rPr>
          <w:rFonts w:ascii="Corbel" w:hAnsi="Corbel"/>
          <w:b/>
          <w:i/>
        </w:rPr>
      </w:pPr>
      <w:r w:rsidRPr="004F707F">
        <w:rPr>
          <w:rFonts w:ascii="Corbel" w:hAnsi="Corbel"/>
          <w:b/>
          <w:i/>
        </w:rPr>
        <w:t>Planned Methodology</w:t>
      </w:r>
    </w:p>
    <w:p w:rsidR="004F707F" w:rsidRPr="004F707F" w:rsidRDefault="00216D9E" w:rsidP="004F707F">
      <w:pPr>
        <w:pStyle w:val="ListParagraph"/>
        <w:numPr>
          <w:ilvl w:val="0"/>
          <w:numId w:val="8"/>
        </w:numPr>
        <w:spacing w:before="120" w:after="120" w:line="300" w:lineRule="exact"/>
        <w:contextualSpacing w:val="0"/>
        <w:jc w:val="both"/>
        <w:rPr>
          <w:rFonts w:ascii="Corbel" w:hAnsi="Corbel"/>
        </w:rPr>
      </w:pPr>
      <w:r w:rsidRPr="004F707F">
        <w:rPr>
          <w:rFonts w:ascii="Corbel" w:hAnsi="Corbel"/>
        </w:rPr>
        <w:t>Literature review</w:t>
      </w:r>
    </w:p>
    <w:p w:rsidR="00216D9E" w:rsidRPr="004F707F" w:rsidRDefault="00216D9E" w:rsidP="004F707F">
      <w:pPr>
        <w:pStyle w:val="ListParagraph"/>
        <w:spacing w:before="120" w:after="120" w:line="300" w:lineRule="exact"/>
        <w:ind w:left="1494"/>
        <w:contextualSpacing w:val="0"/>
        <w:jc w:val="both"/>
        <w:rPr>
          <w:rFonts w:ascii="Corbel" w:hAnsi="Corbel"/>
        </w:rPr>
      </w:pPr>
      <w:r w:rsidRPr="004F707F">
        <w:rPr>
          <w:rFonts w:ascii="Corbel" w:hAnsi="Corbel"/>
        </w:rPr>
        <w:t xml:space="preserve">The literatures that will be reviewed include academic literatures, papers and publication from international organization such as </w:t>
      </w:r>
      <w:r w:rsidR="004F707F" w:rsidRPr="004F707F">
        <w:rPr>
          <w:rFonts w:ascii="Corbel" w:hAnsi="Corbel"/>
        </w:rPr>
        <w:t xml:space="preserve">UN ISDR, IFRC, etc. The review aims at identifying challenges found by government to enhance system readiness for disasters of any types and scales and to foster community preparedness against disaster. </w:t>
      </w:r>
      <w:r w:rsidRPr="004F707F">
        <w:rPr>
          <w:rFonts w:ascii="Corbel" w:hAnsi="Corbel"/>
        </w:rPr>
        <w:t xml:space="preserve">Further, this review will also identify common financial structure to fund effective </w:t>
      </w:r>
      <w:r w:rsidR="004F707F" w:rsidRPr="004F707F">
        <w:rPr>
          <w:rFonts w:ascii="Corbel" w:hAnsi="Corbel"/>
        </w:rPr>
        <w:t>disaster preparedness mechanism.</w:t>
      </w:r>
    </w:p>
    <w:p w:rsidR="00216D9E" w:rsidRPr="004F707F" w:rsidRDefault="00216D9E" w:rsidP="004F707F">
      <w:pPr>
        <w:pStyle w:val="ListParagraph"/>
        <w:numPr>
          <w:ilvl w:val="0"/>
          <w:numId w:val="8"/>
        </w:numPr>
        <w:spacing w:before="120" w:after="120" w:line="300" w:lineRule="exact"/>
        <w:contextualSpacing w:val="0"/>
        <w:jc w:val="both"/>
        <w:rPr>
          <w:rFonts w:ascii="Corbel" w:hAnsi="Corbel"/>
        </w:rPr>
      </w:pPr>
      <w:r w:rsidRPr="004F707F">
        <w:rPr>
          <w:rFonts w:ascii="Corbel" w:hAnsi="Corbel"/>
        </w:rPr>
        <w:t>Study of various countries experiences</w:t>
      </w:r>
    </w:p>
    <w:p w:rsidR="00216D9E" w:rsidRPr="004F707F" w:rsidRDefault="00557073" w:rsidP="004F707F">
      <w:pPr>
        <w:pStyle w:val="ListParagraph"/>
        <w:spacing w:before="120" w:after="120" w:line="300" w:lineRule="exact"/>
        <w:ind w:left="1494"/>
        <w:contextualSpacing w:val="0"/>
        <w:jc w:val="both"/>
        <w:rPr>
          <w:rFonts w:ascii="Corbel" w:hAnsi="Corbel"/>
        </w:rPr>
      </w:pPr>
      <w:r>
        <w:rPr>
          <w:rFonts w:ascii="Corbel" w:hAnsi="Corbel"/>
        </w:rPr>
        <w:t>The a</w:t>
      </w:r>
      <w:r w:rsidR="00216D9E" w:rsidRPr="004F707F">
        <w:rPr>
          <w:rFonts w:ascii="Corbel" w:hAnsi="Corbel"/>
        </w:rPr>
        <w:t xml:space="preserve">udit reports of the SAIs on </w:t>
      </w:r>
      <w:r>
        <w:rPr>
          <w:rFonts w:ascii="Corbel" w:hAnsi="Corbel"/>
        </w:rPr>
        <w:t xml:space="preserve">disaster preparedness </w:t>
      </w:r>
      <w:r w:rsidR="00216D9E" w:rsidRPr="004F707F">
        <w:rPr>
          <w:rFonts w:ascii="Corbel" w:hAnsi="Corbel"/>
        </w:rPr>
        <w:t xml:space="preserve">will be studied. </w:t>
      </w:r>
      <w:r>
        <w:rPr>
          <w:rFonts w:ascii="Corbel" w:hAnsi="Corbel"/>
        </w:rPr>
        <w:t xml:space="preserve">These might be derived from </w:t>
      </w:r>
      <w:r w:rsidR="00216D9E" w:rsidRPr="004F707F">
        <w:rPr>
          <w:rFonts w:ascii="Corbel" w:hAnsi="Corbel"/>
        </w:rPr>
        <w:t xml:space="preserve">INTOSAI WGEA database as well as requesting from SAIs to provide a summary of audit report </w:t>
      </w:r>
      <w:r>
        <w:rPr>
          <w:rFonts w:ascii="Corbel" w:hAnsi="Corbel"/>
        </w:rPr>
        <w:t>of relevant topic.</w:t>
      </w:r>
    </w:p>
    <w:p w:rsidR="00D9571E" w:rsidRDefault="00D9571E" w:rsidP="004F707F">
      <w:pPr>
        <w:pStyle w:val="ListParagraph"/>
        <w:numPr>
          <w:ilvl w:val="0"/>
          <w:numId w:val="8"/>
        </w:numPr>
        <w:spacing w:before="120" w:after="120" w:line="300" w:lineRule="exact"/>
        <w:contextualSpacing w:val="0"/>
        <w:jc w:val="both"/>
        <w:rPr>
          <w:rFonts w:ascii="Corbel" w:hAnsi="Corbel"/>
        </w:rPr>
      </w:pPr>
      <w:r>
        <w:rPr>
          <w:rFonts w:ascii="Corbel" w:hAnsi="Corbel"/>
        </w:rPr>
        <w:t>Preparing case</w:t>
      </w:r>
      <w:r w:rsidR="00CD0739">
        <w:rPr>
          <w:rFonts w:ascii="Corbel" w:hAnsi="Corbel"/>
        </w:rPr>
        <w:t xml:space="preserve"> studies</w:t>
      </w:r>
    </w:p>
    <w:p w:rsidR="00D9571E" w:rsidRDefault="00D9571E" w:rsidP="00D9571E">
      <w:pPr>
        <w:pStyle w:val="ListParagraph"/>
        <w:spacing w:before="120" w:after="120" w:line="300" w:lineRule="exact"/>
        <w:ind w:left="1494"/>
        <w:contextualSpacing w:val="0"/>
        <w:jc w:val="both"/>
        <w:rPr>
          <w:rFonts w:ascii="Corbel" w:hAnsi="Corbel"/>
        </w:rPr>
      </w:pPr>
      <w:r>
        <w:rPr>
          <w:rFonts w:ascii="Corbel" w:hAnsi="Corbel"/>
        </w:rPr>
        <w:t xml:space="preserve">Where relevant, SAIs with specific experience in disaster preparedness will be invited to write short case studies (half a page). </w:t>
      </w:r>
    </w:p>
    <w:p w:rsidR="00216D9E" w:rsidRPr="004F707F" w:rsidRDefault="00216D9E" w:rsidP="004F707F">
      <w:pPr>
        <w:pStyle w:val="ListParagraph"/>
        <w:numPr>
          <w:ilvl w:val="0"/>
          <w:numId w:val="8"/>
        </w:numPr>
        <w:spacing w:before="120" w:after="120" w:line="300" w:lineRule="exact"/>
        <w:contextualSpacing w:val="0"/>
        <w:jc w:val="both"/>
        <w:rPr>
          <w:rFonts w:ascii="Corbel" w:hAnsi="Corbel"/>
        </w:rPr>
      </w:pPr>
      <w:r w:rsidRPr="004F707F">
        <w:rPr>
          <w:rFonts w:ascii="Corbel" w:hAnsi="Corbel"/>
        </w:rPr>
        <w:t>Discussion panels with related experts</w:t>
      </w:r>
    </w:p>
    <w:p w:rsidR="00216D9E" w:rsidRPr="004F707F" w:rsidRDefault="00F248F7" w:rsidP="004F707F">
      <w:pPr>
        <w:pStyle w:val="ListParagraph"/>
        <w:spacing w:before="120" w:after="120" w:line="300" w:lineRule="exact"/>
        <w:ind w:left="1494"/>
        <w:contextualSpacing w:val="0"/>
        <w:jc w:val="both"/>
        <w:rPr>
          <w:rFonts w:ascii="Corbel" w:hAnsi="Corbel"/>
        </w:rPr>
      </w:pPr>
      <w:r>
        <w:rPr>
          <w:rFonts w:ascii="Corbel" w:hAnsi="Corbel"/>
        </w:rPr>
        <w:t>D</w:t>
      </w:r>
      <w:r w:rsidR="00216D9E" w:rsidRPr="004F707F">
        <w:rPr>
          <w:rFonts w:ascii="Corbel" w:hAnsi="Corbel"/>
        </w:rPr>
        <w:t xml:space="preserve">iscussion with related experts </w:t>
      </w:r>
      <w:r>
        <w:rPr>
          <w:rFonts w:ascii="Corbel" w:hAnsi="Corbel"/>
        </w:rPr>
        <w:t>will be carried out to</w:t>
      </w:r>
      <w:r w:rsidRPr="004F707F">
        <w:rPr>
          <w:rFonts w:ascii="Corbel" w:hAnsi="Corbel"/>
        </w:rPr>
        <w:t xml:space="preserve"> </w:t>
      </w:r>
      <w:r>
        <w:rPr>
          <w:rFonts w:ascii="Corbel" w:hAnsi="Corbel"/>
        </w:rPr>
        <w:t xml:space="preserve">get </w:t>
      </w:r>
      <w:r w:rsidRPr="004F707F">
        <w:rPr>
          <w:rFonts w:ascii="Corbel" w:hAnsi="Corbel"/>
        </w:rPr>
        <w:t xml:space="preserve">their expertise in </w:t>
      </w:r>
      <w:r>
        <w:rPr>
          <w:rFonts w:ascii="Corbel" w:hAnsi="Corbel"/>
        </w:rPr>
        <w:t xml:space="preserve">disaster preparedness </w:t>
      </w:r>
      <w:r w:rsidRPr="004F707F">
        <w:rPr>
          <w:rFonts w:ascii="Corbel" w:hAnsi="Corbel"/>
        </w:rPr>
        <w:t>and to get their feedback on this research</w:t>
      </w:r>
      <w:r>
        <w:rPr>
          <w:rFonts w:ascii="Corbel" w:hAnsi="Corbel"/>
        </w:rPr>
        <w:t>.</w:t>
      </w:r>
    </w:p>
    <w:p w:rsidR="00DA1C27" w:rsidRPr="004F707F" w:rsidRDefault="00DA1C27" w:rsidP="004F707F">
      <w:pPr>
        <w:pStyle w:val="ListParagraph"/>
        <w:numPr>
          <w:ilvl w:val="0"/>
          <w:numId w:val="5"/>
        </w:numPr>
        <w:spacing w:before="120" w:after="120" w:line="300" w:lineRule="exact"/>
        <w:contextualSpacing w:val="0"/>
        <w:jc w:val="both"/>
        <w:rPr>
          <w:rFonts w:ascii="Corbel" w:hAnsi="Corbel"/>
          <w:b/>
          <w:i/>
        </w:rPr>
      </w:pPr>
      <w:r w:rsidRPr="004F707F">
        <w:rPr>
          <w:rFonts w:ascii="Corbel" w:hAnsi="Corbel"/>
          <w:b/>
          <w:i/>
        </w:rPr>
        <w:t>Deliverable</w:t>
      </w:r>
    </w:p>
    <w:p w:rsidR="00251A12" w:rsidRPr="00881000" w:rsidRDefault="00251A12" w:rsidP="00881000">
      <w:pPr>
        <w:pStyle w:val="ListParagraph"/>
        <w:spacing w:before="120" w:after="120" w:line="300" w:lineRule="exact"/>
        <w:ind w:left="927"/>
        <w:contextualSpacing w:val="0"/>
        <w:jc w:val="both"/>
        <w:rPr>
          <w:rFonts w:ascii="Corbel" w:hAnsi="Corbel"/>
        </w:rPr>
      </w:pPr>
      <w:r>
        <w:rPr>
          <w:rFonts w:ascii="Corbel" w:hAnsi="Corbel"/>
        </w:rPr>
        <w:t xml:space="preserve">This project is expected </w:t>
      </w:r>
      <w:r w:rsidR="00881000">
        <w:rPr>
          <w:rFonts w:ascii="Corbel" w:hAnsi="Corbel"/>
        </w:rPr>
        <w:t xml:space="preserve">to result in research paper that </w:t>
      </w:r>
      <w:r w:rsidRPr="00881000">
        <w:rPr>
          <w:rFonts w:ascii="Corbel" w:hAnsi="Corbel"/>
        </w:rPr>
        <w:t xml:space="preserve">will </w:t>
      </w:r>
      <w:r w:rsidR="00881000">
        <w:rPr>
          <w:rFonts w:ascii="Corbel" w:hAnsi="Corbel"/>
        </w:rPr>
        <w:t xml:space="preserve">cover </w:t>
      </w:r>
      <w:r w:rsidR="00881000" w:rsidRPr="00881000">
        <w:rPr>
          <w:rFonts w:ascii="Corbel" w:hAnsi="Corbel"/>
        </w:rPr>
        <w:t xml:space="preserve">some </w:t>
      </w:r>
      <w:r w:rsidR="00CD0739">
        <w:rPr>
          <w:rFonts w:ascii="Corbel" w:hAnsi="Corbel"/>
        </w:rPr>
        <w:t>issues</w:t>
      </w:r>
      <w:r w:rsidRPr="00881000">
        <w:rPr>
          <w:rFonts w:ascii="Corbel" w:hAnsi="Corbel"/>
        </w:rPr>
        <w:t>, namely:</w:t>
      </w:r>
    </w:p>
    <w:p w:rsidR="00251A12" w:rsidRPr="00453FB4" w:rsidRDefault="00251A12" w:rsidP="00881000">
      <w:pPr>
        <w:pStyle w:val="ListParagraph"/>
        <w:spacing w:before="120" w:after="120" w:line="300" w:lineRule="exact"/>
        <w:ind w:left="927"/>
        <w:contextualSpacing w:val="0"/>
        <w:jc w:val="both"/>
        <w:rPr>
          <w:rFonts w:ascii="Corbel" w:hAnsi="Corbel"/>
          <w:i/>
        </w:rPr>
      </w:pPr>
      <w:r w:rsidRPr="00453FB4">
        <w:rPr>
          <w:rFonts w:ascii="Corbel" w:hAnsi="Corbel"/>
          <w:i/>
        </w:rPr>
        <w:t>Chapter 1: Introduction</w:t>
      </w:r>
    </w:p>
    <w:p w:rsidR="00881000" w:rsidRDefault="00881000" w:rsidP="00881000">
      <w:pPr>
        <w:pStyle w:val="ListParagraph"/>
        <w:numPr>
          <w:ilvl w:val="1"/>
          <w:numId w:val="10"/>
        </w:numPr>
        <w:spacing w:before="120" w:after="120" w:line="300" w:lineRule="exact"/>
        <w:contextualSpacing w:val="0"/>
        <w:jc w:val="both"/>
        <w:rPr>
          <w:rFonts w:ascii="Corbel" w:hAnsi="Corbel"/>
        </w:rPr>
      </w:pPr>
      <w:r>
        <w:rPr>
          <w:rFonts w:ascii="Corbel" w:hAnsi="Corbel"/>
        </w:rPr>
        <w:t>Common phenomenon leading to disasters and their impact</w:t>
      </w:r>
    </w:p>
    <w:p w:rsidR="009B2E04" w:rsidRDefault="009B2E04" w:rsidP="009B2E04">
      <w:pPr>
        <w:pStyle w:val="ListParagraph"/>
        <w:numPr>
          <w:ilvl w:val="0"/>
          <w:numId w:val="15"/>
        </w:numPr>
        <w:spacing w:before="120" w:after="0" w:line="300" w:lineRule="exact"/>
        <w:ind w:left="1848" w:hanging="357"/>
        <w:contextualSpacing w:val="0"/>
        <w:jc w:val="both"/>
        <w:rPr>
          <w:rFonts w:ascii="Corbel" w:hAnsi="Corbel"/>
        </w:rPr>
      </w:pPr>
      <w:r>
        <w:rPr>
          <w:rFonts w:ascii="Corbel" w:hAnsi="Corbel"/>
        </w:rPr>
        <w:t xml:space="preserve">Description vulnerability and hazard in the world and the each </w:t>
      </w:r>
      <w:r w:rsidR="006F1247">
        <w:rPr>
          <w:rFonts w:ascii="Corbel" w:hAnsi="Corbel"/>
        </w:rPr>
        <w:t xml:space="preserve">country </w:t>
      </w:r>
      <w:r>
        <w:rPr>
          <w:rFonts w:ascii="Corbel" w:hAnsi="Corbel"/>
        </w:rPr>
        <w:t xml:space="preserve">for example as </w:t>
      </w:r>
      <w:proofErr w:type="spellStart"/>
      <w:r>
        <w:rPr>
          <w:rFonts w:ascii="Corbel" w:hAnsi="Corbel"/>
        </w:rPr>
        <w:t>a</w:t>
      </w:r>
      <w:proofErr w:type="spellEnd"/>
      <w:r>
        <w:rPr>
          <w:rFonts w:ascii="Corbel" w:hAnsi="Corbel"/>
        </w:rPr>
        <w:t xml:space="preserve"> impact </w:t>
      </w:r>
      <w:proofErr w:type="gramStart"/>
      <w:r>
        <w:rPr>
          <w:rFonts w:ascii="Corbel" w:hAnsi="Corbel"/>
        </w:rPr>
        <w:t xml:space="preserve">of </w:t>
      </w:r>
      <w:r w:rsidR="003303BE">
        <w:rPr>
          <w:rFonts w:ascii="Corbel" w:hAnsi="Corbel"/>
        </w:rPr>
        <w:t>:</w:t>
      </w:r>
      <w:proofErr w:type="gramEnd"/>
      <w:r w:rsidR="003303BE">
        <w:rPr>
          <w:rFonts w:ascii="Corbel" w:hAnsi="Corbel"/>
        </w:rPr>
        <w:t xml:space="preserve"> geology site, demography, climate changes, earthquake, </w:t>
      </w:r>
      <w:proofErr w:type="spellStart"/>
      <w:r w:rsidR="003303BE">
        <w:rPr>
          <w:rFonts w:ascii="Corbel" w:hAnsi="Corbel"/>
        </w:rPr>
        <w:t>flood,etc</w:t>
      </w:r>
      <w:proofErr w:type="spellEnd"/>
      <w:r w:rsidR="003303BE">
        <w:rPr>
          <w:rFonts w:ascii="Corbel" w:hAnsi="Corbel"/>
        </w:rPr>
        <w:t>.</w:t>
      </w:r>
    </w:p>
    <w:p w:rsidR="009B2E04" w:rsidRDefault="009B2E04" w:rsidP="009B2E04">
      <w:pPr>
        <w:pStyle w:val="ListParagraph"/>
        <w:numPr>
          <w:ilvl w:val="0"/>
          <w:numId w:val="15"/>
        </w:numPr>
        <w:spacing w:before="120" w:after="0" w:line="300" w:lineRule="exact"/>
        <w:ind w:left="1848" w:hanging="357"/>
        <w:contextualSpacing w:val="0"/>
        <w:jc w:val="both"/>
        <w:rPr>
          <w:rFonts w:ascii="Corbel" w:hAnsi="Corbel"/>
        </w:rPr>
      </w:pPr>
      <w:r>
        <w:rPr>
          <w:rFonts w:ascii="Corbel" w:hAnsi="Corbel"/>
        </w:rPr>
        <w:t xml:space="preserve">Common </w:t>
      </w:r>
      <w:r w:rsidR="006F1247">
        <w:rPr>
          <w:rFonts w:ascii="Corbel" w:hAnsi="Corbel"/>
        </w:rPr>
        <w:t xml:space="preserve">and big scale </w:t>
      </w:r>
      <w:r>
        <w:rPr>
          <w:rFonts w:ascii="Corbel" w:hAnsi="Corbel"/>
        </w:rPr>
        <w:t xml:space="preserve">phenomenon of disaster happened </w:t>
      </w:r>
      <w:r w:rsidR="00303CAB">
        <w:rPr>
          <w:rFonts w:ascii="Corbel" w:hAnsi="Corbel"/>
        </w:rPr>
        <w:t xml:space="preserve">in the world and each </w:t>
      </w:r>
      <w:r w:rsidR="006F1247">
        <w:rPr>
          <w:rFonts w:ascii="Corbel" w:hAnsi="Corbel"/>
        </w:rPr>
        <w:t xml:space="preserve">country </w:t>
      </w:r>
      <w:r>
        <w:rPr>
          <w:rFonts w:ascii="Corbel" w:hAnsi="Corbel"/>
        </w:rPr>
        <w:t>at recently</w:t>
      </w:r>
      <w:r w:rsidR="003303BE">
        <w:rPr>
          <w:rFonts w:ascii="Corbel" w:hAnsi="Corbel"/>
        </w:rPr>
        <w:t>.</w:t>
      </w:r>
    </w:p>
    <w:p w:rsidR="003303BE" w:rsidRDefault="003303BE" w:rsidP="009B2E04">
      <w:pPr>
        <w:pStyle w:val="ListParagraph"/>
        <w:numPr>
          <w:ilvl w:val="0"/>
          <w:numId w:val="15"/>
        </w:numPr>
        <w:spacing w:before="120" w:after="0" w:line="300" w:lineRule="exact"/>
        <w:ind w:left="1848" w:hanging="357"/>
        <w:contextualSpacing w:val="0"/>
        <w:jc w:val="both"/>
        <w:rPr>
          <w:rFonts w:ascii="Corbel" w:hAnsi="Corbel"/>
        </w:rPr>
      </w:pPr>
      <w:r>
        <w:rPr>
          <w:rFonts w:ascii="Corbel" w:hAnsi="Corbel"/>
        </w:rPr>
        <w:t>Statistics data of the disaster impact.</w:t>
      </w:r>
    </w:p>
    <w:p w:rsidR="00881000" w:rsidRDefault="00881000" w:rsidP="00881000">
      <w:pPr>
        <w:pStyle w:val="ListParagraph"/>
        <w:numPr>
          <w:ilvl w:val="1"/>
          <w:numId w:val="10"/>
        </w:numPr>
        <w:spacing w:before="120" w:after="120" w:line="300" w:lineRule="exact"/>
        <w:contextualSpacing w:val="0"/>
        <w:jc w:val="both"/>
        <w:rPr>
          <w:rFonts w:ascii="Corbel" w:hAnsi="Corbel"/>
        </w:rPr>
      </w:pPr>
      <w:r>
        <w:rPr>
          <w:rFonts w:ascii="Corbel" w:hAnsi="Corbel"/>
        </w:rPr>
        <w:t>Concept and definition</w:t>
      </w:r>
      <w:r w:rsidR="0095131E">
        <w:rPr>
          <w:rFonts w:ascii="Corbel" w:hAnsi="Corbel"/>
        </w:rPr>
        <w:t xml:space="preserve"> </w:t>
      </w:r>
    </w:p>
    <w:p w:rsidR="003303BE" w:rsidRDefault="003303BE" w:rsidP="003303BE">
      <w:pPr>
        <w:pStyle w:val="ListParagraph"/>
        <w:numPr>
          <w:ilvl w:val="0"/>
          <w:numId w:val="15"/>
        </w:numPr>
        <w:spacing w:before="120" w:after="0" w:line="300" w:lineRule="exact"/>
        <w:ind w:left="1848" w:hanging="357"/>
        <w:contextualSpacing w:val="0"/>
        <w:jc w:val="both"/>
        <w:rPr>
          <w:rFonts w:ascii="Corbel" w:hAnsi="Corbel"/>
        </w:rPr>
      </w:pPr>
      <w:r>
        <w:rPr>
          <w:rFonts w:ascii="Corbel" w:hAnsi="Corbel"/>
        </w:rPr>
        <w:t xml:space="preserve">Concept and definitions </w:t>
      </w:r>
      <w:proofErr w:type="gramStart"/>
      <w:r>
        <w:rPr>
          <w:rFonts w:ascii="Corbel" w:hAnsi="Corbel"/>
        </w:rPr>
        <w:t xml:space="preserve">of </w:t>
      </w:r>
      <w:r w:rsidR="00303CAB">
        <w:rPr>
          <w:rFonts w:ascii="Corbel" w:hAnsi="Corbel"/>
        </w:rPr>
        <w:t>:</w:t>
      </w:r>
      <w:proofErr w:type="gramEnd"/>
      <w:r w:rsidR="00303CAB">
        <w:rPr>
          <w:rFonts w:ascii="Corbel" w:hAnsi="Corbel"/>
        </w:rPr>
        <w:t xml:space="preserve"> </w:t>
      </w:r>
      <w:r>
        <w:rPr>
          <w:rFonts w:ascii="Corbel" w:hAnsi="Corbel"/>
        </w:rPr>
        <w:t>disaster, disaster management, preparedness, and emergency preparedness.</w:t>
      </w:r>
    </w:p>
    <w:p w:rsidR="003303BE" w:rsidRDefault="003303BE" w:rsidP="003303BE">
      <w:pPr>
        <w:pStyle w:val="ListParagraph"/>
        <w:numPr>
          <w:ilvl w:val="0"/>
          <w:numId w:val="15"/>
        </w:numPr>
        <w:spacing w:before="120" w:after="0" w:line="300" w:lineRule="exact"/>
        <w:ind w:left="1848" w:hanging="357"/>
        <w:contextualSpacing w:val="0"/>
        <w:jc w:val="both"/>
        <w:rPr>
          <w:rFonts w:ascii="Corbel" w:hAnsi="Corbel"/>
        </w:rPr>
      </w:pPr>
      <w:r>
        <w:rPr>
          <w:rFonts w:ascii="Corbel" w:hAnsi="Corbel"/>
        </w:rPr>
        <w:t xml:space="preserve">Types </w:t>
      </w:r>
      <w:r w:rsidR="008C5097">
        <w:rPr>
          <w:rFonts w:ascii="Corbel" w:hAnsi="Corbel"/>
        </w:rPr>
        <w:t>of preparedness in disaster management</w:t>
      </w:r>
      <w:r w:rsidR="002502A3">
        <w:rPr>
          <w:rFonts w:ascii="Corbel" w:hAnsi="Corbel"/>
        </w:rPr>
        <w:t>.</w:t>
      </w:r>
    </w:p>
    <w:p w:rsidR="002E0BA1" w:rsidRDefault="002E0BA1" w:rsidP="002E0BA1">
      <w:pPr>
        <w:pStyle w:val="ListParagraph"/>
        <w:numPr>
          <w:ilvl w:val="1"/>
          <w:numId w:val="10"/>
        </w:numPr>
        <w:spacing w:before="120" w:after="120" w:line="300" w:lineRule="exact"/>
        <w:contextualSpacing w:val="0"/>
        <w:jc w:val="both"/>
        <w:rPr>
          <w:rFonts w:ascii="Corbel" w:hAnsi="Corbel"/>
        </w:rPr>
      </w:pPr>
      <w:r>
        <w:rPr>
          <w:rFonts w:ascii="Corbel" w:hAnsi="Corbel"/>
        </w:rPr>
        <w:t>Why prepare for disaster</w:t>
      </w:r>
    </w:p>
    <w:p w:rsidR="008C5097" w:rsidRDefault="008C5097" w:rsidP="008C5097">
      <w:pPr>
        <w:pStyle w:val="ListParagraph"/>
        <w:numPr>
          <w:ilvl w:val="0"/>
          <w:numId w:val="15"/>
        </w:numPr>
        <w:spacing w:before="120" w:after="0" w:line="300" w:lineRule="exact"/>
        <w:ind w:left="1848" w:hanging="357"/>
        <w:contextualSpacing w:val="0"/>
        <w:jc w:val="both"/>
        <w:rPr>
          <w:rFonts w:ascii="Corbel" w:hAnsi="Corbel"/>
        </w:rPr>
      </w:pPr>
      <w:r>
        <w:rPr>
          <w:rFonts w:ascii="Corbel" w:hAnsi="Corbel"/>
        </w:rPr>
        <w:lastRenderedPageBreak/>
        <w:t xml:space="preserve">Explain the essentials of preparedness rather than emergency </w:t>
      </w:r>
      <w:proofErr w:type="spellStart"/>
      <w:r>
        <w:rPr>
          <w:rFonts w:ascii="Corbel" w:hAnsi="Corbel"/>
        </w:rPr>
        <w:t>respons</w:t>
      </w:r>
      <w:proofErr w:type="spellEnd"/>
      <w:r>
        <w:rPr>
          <w:rFonts w:ascii="Corbel" w:hAnsi="Corbel"/>
        </w:rPr>
        <w:t xml:space="preserve"> and post recovery.</w:t>
      </w:r>
    </w:p>
    <w:p w:rsidR="002E0BA1" w:rsidRDefault="002E0BA1" w:rsidP="00881000">
      <w:pPr>
        <w:pStyle w:val="ListParagraph"/>
        <w:numPr>
          <w:ilvl w:val="1"/>
          <w:numId w:val="10"/>
        </w:numPr>
        <w:spacing w:before="120" w:after="120" w:line="300" w:lineRule="exact"/>
        <w:contextualSpacing w:val="0"/>
        <w:jc w:val="both"/>
        <w:rPr>
          <w:rFonts w:ascii="Corbel" w:hAnsi="Corbel"/>
        </w:rPr>
      </w:pPr>
      <w:r>
        <w:rPr>
          <w:rFonts w:ascii="Corbel" w:hAnsi="Corbel"/>
        </w:rPr>
        <w:t>Limitations on Emergency Preparedness</w:t>
      </w:r>
    </w:p>
    <w:p w:rsidR="00D12070" w:rsidRPr="00D12070" w:rsidRDefault="00D12070" w:rsidP="00D12070">
      <w:pPr>
        <w:pStyle w:val="ListParagraph"/>
        <w:numPr>
          <w:ilvl w:val="0"/>
          <w:numId w:val="15"/>
        </w:numPr>
        <w:spacing w:before="120" w:after="0" w:line="300" w:lineRule="exact"/>
        <w:ind w:left="1848" w:hanging="357"/>
        <w:contextualSpacing w:val="0"/>
        <w:jc w:val="both"/>
        <w:rPr>
          <w:rFonts w:ascii="Corbel" w:hAnsi="Corbel"/>
        </w:rPr>
      </w:pPr>
      <w:r w:rsidRPr="00D12070">
        <w:rPr>
          <w:rFonts w:ascii="Corbel" w:hAnsi="Corbel"/>
        </w:rPr>
        <w:t xml:space="preserve">Habits of society and government that are less </w:t>
      </w:r>
      <w:r>
        <w:rPr>
          <w:rFonts w:ascii="Corbel" w:hAnsi="Corbel"/>
        </w:rPr>
        <w:t xml:space="preserve">aware </w:t>
      </w:r>
      <w:r w:rsidRPr="00D12070">
        <w:rPr>
          <w:rFonts w:ascii="Corbel" w:hAnsi="Corbel"/>
        </w:rPr>
        <w:t xml:space="preserve">to </w:t>
      </w:r>
      <w:proofErr w:type="spellStart"/>
      <w:r w:rsidRPr="00D12070">
        <w:rPr>
          <w:rFonts w:ascii="Corbel" w:hAnsi="Corbel"/>
        </w:rPr>
        <w:t>preperadness</w:t>
      </w:r>
      <w:proofErr w:type="spellEnd"/>
      <w:r w:rsidR="00303CAB">
        <w:rPr>
          <w:rFonts w:ascii="Corbel" w:hAnsi="Corbel"/>
        </w:rPr>
        <w:t>.</w:t>
      </w:r>
    </w:p>
    <w:p w:rsidR="00D12070" w:rsidRDefault="00D12070" w:rsidP="008C5097">
      <w:pPr>
        <w:pStyle w:val="ListParagraph"/>
        <w:numPr>
          <w:ilvl w:val="0"/>
          <w:numId w:val="15"/>
        </w:numPr>
        <w:spacing w:before="120" w:after="0" w:line="300" w:lineRule="exact"/>
        <w:ind w:left="1848" w:hanging="357"/>
        <w:contextualSpacing w:val="0"/>
        <w:jc w:val="both"/>
        <w:rPr>
          <w:rFonts w:ascii="Corbel" w:hAnsi="Corbel"/>
        </w:rPr>
      </w:pPr>
      <w:r>
        <w:rPr>
          <w:rFonts w:ascii="Corbel" w:hAnsi="Corbel"/>
        </w:rPr>
        <w:t xml:space="preserve">The lack of fund in the preparedness </w:t>
      </w:r>
      <w:proofErr w:type="spellStart"/>
      <w:r>
        <w:rPr>
          <w:rFonts w:ascii="Corbel" w:hAnsi="Corbel"/>
        </w:rPr>
        <w:t>acitivities</w:t>
      </w:r>
      <w:proofErr w:type="spellEnd"/>
      <w:r>
        <w:rPr>
          <w:rFonts w:ascii="Corbel" w:hAnsi="Corbel"/>
        </w:rPr>
        <w:t>/</w:t>
      </w:r>
      <w:proofErr w:type="spellStart"/>
      <w:r>
        <w:rPr>
          <w:rFonts w:ascii="Corbel" w:hAnsi="Corbel"/>
        </w:rPr>
        <w:t>programe</w:t>
      </w:r>
      <w:proofErr w:type="spellEnd"/>
      <w:r>
        <w:rPr>
          <w:rFonts w:ascii="Corbel" w:hAnsi="Corbel"/>
        </w:rPr>
        <w:t>.</w:t>
      </w:r>
    </w:p>
    <w:p w:rsidR="00251A12" w:rsidRPr="00453FB4" w:rsidRDefault="00251A12" w:rsidP="00881000">
      <w:pPr>
        <w:pStyle w:val="ListParagraph"/>
        <w:spacing w:before="120" w:after="120" w:line="300" w:lineRule="exact"/>
        <w:ind w:left="927"/>
        <w:contextualSpacing w:val="0"/>
        <w:jc w:val="both"/>
        <w:rPr>
          <w:rFonts w:ascii="Corbel" w:hAnsi="Corbel"/>
          <w:i/>
        </w:rPr>
      </w:pPr>
      <w:r w:rsidRPr="00453FB4">
        <w:rPr>
          <w:rFonts w:ascii="Corbel" w:hAnsi="Corbel"/>
          <w:i/>
        </w:rPr>
        <w:t xml:space="preserve">Chapter 2: </w:t>
      </w:r>
      <w:r w:rsidR="002E0BA1">
        <w:rPr>
          <w:rFonts w:ascii="Corbel" w:hAnsi="Corbel"/>
          <w:i/>
        </w:rPr>
        <w:t xml:space="preserve">How </w:t>
      </w:r>
      <w:r w:rsidRPr="00453FB4">
        <w:rPr>
          <w:rFonts w:ascii="Corbel" w:hAnsi="Corbel"/>
          <w:i/>
        </w:rPr>
        <w:t>Prepare for Disaster</w:t>
      </w:r>
    </w:p>
    <w:p w:rsidR="00291270" w:rsidRDefault="00291270" w:rsidP="00881000">
      <w:pPr>
        <w:pStyle w:val="ListParagraph"/>
        <w:numPr>
          <w:ilvl w:val="1"/>
          <w:numId w:val="12"/>
        </w:numPr>
        <w:spacing w:before="120" w:after="120" w:line="300" w:lineRule="exact"/>
        <w:contextualSpacing w:val="0"/>
        <w:jc w:val="both"/>
        <w:rPr>
          <w:rFonts w:ascii="Corbel" w:hAnsi="Corbel"/>
        </w:rPr>
      </w:pPr>
      <w:r>
        <w:rPr>
          <w:rFonts w:ascii="Corbel" w:hAnsi="Corbel"/>
        </w:rPr>
        <w:t>Governments and agencies policy in emergency preparedness</w:t>
      </w:r>
    </w:p>
    <w:p w:rsidR="00240F1C" w:rsidRDefault="00240F1C" w:rsidP="00240F1C">
      <w:pPr>
        <w:pStyle w:val="ListParagraph"/>
        <w:numPr>
          <w:ilvl w:val="0"/>
          <w:numId w:val="15"/>
        </w:numPr>
        <w:spacing w:before="120" w:after="120" w:line="300" w:lineRule="exact"/>
        <w:contextualSpacing w:val="0"/>
        <w:jc w:val="both"/>
        <w:rPr>
          <w:rFonts w:ascii="Corbel" w:hAnsi="Corbel"/>
        </w:rPr>
      </w:pPr>
      <w:r>
        <w:rPr>
          <w:rFonts w:ascii="Corbel" w:hAnsi="Corbel"/>
        </w:rPr>
        <w:t>Overview of National Disaster Management Agency (NDMA) structure and job description.</w:t>
      </w:r>
    </w:p>
    <w:p w:rsidR="00240F1C" w:rsidRDefault="00240F1C" w:rsidP="00240F1C">
      <w:pPr>
        <w:pStyle w:val="ListParagraph"/>
        <w:numPr>
          <w:ilvl w:val="0"/>
          <w:numId w:val="15"/>
        </w:numPr>
        <w:spacing w:before="120" w:after="120" w:line="300" w:lineRule="exact"/>
        <w:contextualSpacing w:val="0"/>
        <w:jc w:val="both"/>
        <w:rPr>
          <w:rFonts w:ascii="Corbel" w:hAnsi="Corbel"/>
        </w:rPr>
      </w:pPr>
      <w:r>
        <w:rPr>
          <w:rFonts w:ascii="Corbel" w:hAnsi="Corbel"/>
        </w:rPr>
        <w:t xml:space="preserve">Coordination design </w:t>
      </w:r>
      <w:r w:rsidR="00606675">
        <w:rPr>
          <w:rFonts w:ascii="Corbel" w:hAnsi="Corbel"/>
        </w:rPr>
        <w:t xml:space="preserve">between </w:t>
      </w:r>
      <w:r>
        <w:rPr>
          <w:rFonts w:ascii="Corbel" w:hAnsi="Corbel"/>
        </w:rPr>
        <w:t xml:space="preserve">NDMA </w:t>
      </w:r>
      <w:r w:rsidR="00606675">
        <w:rPr>
          <w:rFonts w:ascii="Corbel" w:hAnsi="Corbel"/>
        </w:rPr>
        <w:t xml:space="preserve">and </w:t>
      </w:r>
      <w:r>
        <w:rPr>
          <w:rFonts w:ascii="Corbel" w:hAnsi="Corbel"/>
        </w:rPr>
        <w:t>Local Disaster Management Agency in disaster management</w:t>
      </w:r>
      <w:r w:rsidR="00606675">
        <w:rPr>
          <w:rFonts w:ascii="Corbel" w:hAnsi="Corbel"/>
        </w:rPr>
        <w:t>.</w:t>
      </w:r>
    </w:p>
    <w:p w:rsidR="00291270" w:rsidRDefault="00291270" w:rsidP="00291270">
      <w:pPr>
        <w:pStyle w:val="ListParagraph"/>
        <w:numPr>
          <w:ilvl w:val="1"/>
          <w:numId w:val="12"/>
        </w:numPr>
        <w:spacing w:before="120" w:after="120" w:line="300" w:lineRule="exact"/>
        <w:contextualSpacing w:val="0"/>
        <w:jc w:val="both"/>
        <w:rPr>
          <w:rFonts w:ascii="Corbel" w:hAnsi="Corbel"/>
        </w:rPr>
      </w:pPr>
      <w:r>
        <w:rPr>
          <w:rFonts w:ascii="Corbel" w:hAnsi="Corbel"/>
        </w:rPr>
        <w:t>Mobilization and availability of funding</w:t>
      </w:r>
    </w:p>
    <w:p w:rsidR="00240F1C" w:rsidRDefault="00240F1C" w:rsidP="00240F1C">
      <w:pPr>
        <w:pStyle w:val="ListParagraph"/>
        <w:numPr>
          <w:ilvl w:val="0"/>
          <w:numId w:val="15"/>
        </w:numPr>
        <w:spacing w:before="120" w:after="120" w:line="300" w:lineRule="exact"/>
        <w:contextualSpacing w:val="0"/>
        <w:jc w:val="both"/>
        <w:rPr>
          <w:rFonts w:ascii="Corbel" w:hAnsi="Corbel"/>
        </w:rPr>
      </w:pPr>
      <w:r>
        <w:rPr>
          <w:rFonts w:ascii="Corbel" w:hAnsi="Corbel"/>
        </w:rPr>
        <w:t>Data of budget and realization in preparedness of disaster management.</w:t>
      </w:r>
    </w:p>
    <w:p w:rsidR="00881000" w:rsidRDefault="00251A12" w:rsidP="00881000">
      <w:pPr>
        <w:pStyle w:val="ListParagraph"/>
        <w:numPr>
          <w:ilvl w:val="1"/>
          <w:numId w:val="12"/>
        </w:numPr>
        <w:spacing w:before="120" w:after="120" w:line="300" w:lineRule="exact"/>
        <w:contextualSpacing w:val="0"/>
        <w:jc w:val="both"/>
        <w:rPr>
          <w:rFonts w:ascii="Corbel" w:hAnsi="Corbel"/>
        </w:rPr>
      </w:pPr>
      <w:r w:rsidRPr="00881000">
        <w:rPr>
          <w:rFonts w:ascii="Corbel" w:hAnsi="Corbel"/>
        </w:rPr>
        <w:t>System readiness</w:t>
      </w:r>
    </w:p>
    <w:p w:rsidR="00F632EF" w:rsidRDefault="002502A3" w:rsidP="00F632EF">
      <w:pPr>
        <w:pStyle w:val="ListParagraph"/>
        <w:numPr>
          <w:ilvl w:val="0"/>
          <w:numId w:val="15"/>
        </w:numPr>
        <w:spacing w:before="120" w:after="120" w:line="300" w:lineRule="exact"/>
        <w:contextualSpacing w:val="0"/>
        <w:jc w:val="both"/>
        <w:rPr>
          <w:rFonts w:ascii="Corbel" w:hAnsi="Corbel"/>
        </w:rPr>
      </w:pPr>
      <w:r>
        <w:rPr>
          <w:rFonts w:ascii="Corbel" w:hAnsi="Corbel"/>
        </w:rPr>
        <w:t xml:space="preserve">Description of system readiness and implementations in each </w:t>
      </w:r>
      <w:r w:rsidR="004C57B5">
        <w:rPr>
          <w:rFonts w:ascii="Corbel" w:hAnsi="Corbel"/>
        </w:rPr>
        <w:t xml:space="preserve">country </w:t>
      </w:r>
      <w:r>
        <w:rPr>
          <w:rFonts w:ascii="Corbel" w:hAnsi="Corbel"/>
        </w:rPr>
        <w:t xml:space="preserve">as </w:t>
      </w:r>
      <w:r w:rsidR="00606675">
        <w:rPr>
          <w:rFonts w:ascii="Corbel" w:hAnsi="Corbel"/>
        </w:rPr>
        <w:t xml:space="preserve">part of preparedness activities, </w:t>
      </w:r>
      <w:r w:rsidR="00F632EF">
        <w:rPr>
          <w:rFonts w:ascii="Corbel" w:hAnsi="Corbel"/>
        </w:rPr>
        <w:t xml:space="preserve">inter </w:t>
      </w:r>
      <w:proofErr w:type="gramStart"/>
      <w:r w:rsidR="00F632EF">
        <w:rPr>
          <w:rFonts w:ascii="Corbel" w:hAnsi="Corbel"/>
        </w:rPr>
        <w:t>alia :</w:t>
      </w:r>
      <w:proofErr w:type="gramEnd"/>
    </w:p>
    <w:p w:rsidR="00F632EF" w:rsidRPr="00F632EF" w:rsidRDefault="00F632EF" w:rsidP="00F632EF">
      <w:pPr>
        <w:pStyle w:val="ListParagraph"/>
        <w:numPr>
          <w:ilvl w:val="0"/>
          <w:numId w:val="17"/>
        </w:numPr>
        <w:spacing w:before="120" w:after="120" w:line="300" w:lineRule="exact"/>
        <w:contextualSpacing w:val="0"/>
        <w:jc w:val="both"/>
        <w:rPr>
          <w:rFonts w:ascii="Corbel" w:hAnsi="Corbel"/>
        </w:rPr>
      </w:pPr>
      <w:r w:rsidRPr="00F632EF">
        <w:rPr>
          <w:rFonts w:ascii="Corbel" w:hAnsi="Corbel" w:cs="Times New Roman"/>
          <w:lang w:val="id-ID"/>
        </w:rPr>
        <w:t>Contingency Planning</w:t>
      </w:r>
      <w:r w:rsidRPr="00F632EF">
        <w:rPr>
          <w:rFonts w:ascii="Corbel" w:hAnsi="Corbel" w:cs="Times New Roman"/>
        </w:rPr>
        <w:t>.</w:t>
      </w:r>
    </w:p>
    <w:p w:rsidR="00F632EF" w:rsidRPr="00F632EF" w:rsidRDefault="00F632EF" w:rsidP="00F632EF">
      <w:pPr>
        <w:pStyle w:val="ListParagraph"/>
        <w:numPr>
          <w:ilvl w:val="0"/>
          <w:numId w:val="17"/>
        </w:numPr>
        <w:spacing w:before="120" w:after="120" w:line="300" w:lineRule="exact"/>
        <w:contextualSpacing w:val="0"/>
        <w:jc w:val="both"/>
        <w:rPr>
          <w:rFonts w:ascii="Corbel" w:hAnsi="Corbel" w:cs="Times New Roman"/>
          <w:lang w:val="id-ID"/>
        </w:rPr>
      </w:pPr>
      <w:r w:rsidRPr="00F632EF">
        <w:rPr>
          <w:rFonts w:ascii="Corbel" w:hAnsi="Corbel" w:cs="Times New Roman"/>
          <w:lang w:val="id-ID"/>
        </w:rPr>
        <w:t>Design Shelter (best practice)</w:t>
      </w:r>
      <w:r w:rsidRPr="00F632EF">
        <w:rPr>
          <w:rFonts w:ascii="Corbel" w:hAnsi="Corbel" w:cs="Times New Roman"/>
          <w:lang w:val="id-ID"/>
        </w:rPr>
        <w:t>.</w:t>
      </w:r>
    </w:p>
    <w:p w:rsidR="00F632EF" w:rsidRPr="00F632EF" w:rsidRDefault="00F632EF" w:rsidP="00F632EF">
      <w:pPr>
        <w:pStyle w:val="ListParagraph"/>
        <w:numPr>
          <w:ilvl w:val="0"/>
          <w:numId w:val="17"/>
        </w:numPr>
        <w:spacing w:before="120" w:after="120" w:line="300" w:lineRule="exact"/>
        <w:contextualSpacing w:val="0"/>
        <w:jc w:val="both"/>
        <w:rPr>
          <w:rFonts w:ascii="Corbel" w:hAnsi="Corbel" w:cs="Times New Roman"/>
        </w:rPr>
      </w:pPr>
      <w:r w:rsidRPr="00F632EF">
        <w:rPr>
          <w:rFonts w:ascii="Corbel" w:hAnsi="Corbel" w:cs="Times New Roman"/>
          <w:lang w:val="id-ID"/>
        </w:rPr>
        <w:t>Logi</w:t>
      </w:r>
      <w:r>
        <w:rPr>
          <w:rFonts w:ascii="Corbel" w:hAnsi="Corbel" w:cs="Times New Roman"/>
        </w:rPr>
        <w:t>stic support.</w:t>
      </w:r>
    </w:p>
    <w:p w:rsidR="00251A12" w:rsidRDefault="00251A12" w:rsidP="00881000">
      <w:pPr>
        <w:pStyle w:val="ListParagraph"/>
        <w:numPr>
          <w:ilvl w:val="1"/>
          <w:numId w:val="12"/>
        </w:numPr>
        <w:spacing w:before="120" w:after="120" w:line="300" w:lineRule="exact"/>
        <w:contextualSpacing w:val="0"/>
        <w:jc w:val="both"/>
        <w:rPr>
          <w:rFonts w:ascii="Corbel" w:hAnsi="Corbel"/>
        </w:rPr>
      </w:pPr>
      <w:r w:rsidRPr="00881000">
        <w:rPr>
          <w:rFonts w:ascii="Corbel" w:hAnsi="Corbel"/>
        </w:rPr>
        <w:t xml:space="preserve">Community </w:t>
      </w:r>
      <w:r w:rsidR="00881000" w:rsidRPr="00881000">
        <w:rPr>
          <w:rFonts w:ascii="Corbel" w:hAnsi="Corbel"/>
        </w:rPr>
        <w:t xml:space="preserve">based disaster </w:t>
      </w:r>
      <w:r w:rsidRPr="00881000">
        <w:rPr>
          <w:rFonts w:ascii="Corbel" w:hAnsi="Corbel"/>
        </w:rPr>
        <w:t>preparedness</w:t>
      </w:r>
    </w:p>
    <w:p w:rsidR="002502A3" w:rsidRDefault="002502A3" w:rsidP="002502A3">
      <w:pPr>
        <w:pStyle w:val="ListParagraph"/>
        <w:numPr>
          <w:ilvl w:val="0"/>
          <w:numId w:val="15"/>
        </w:numPr>
        <w:spacing w:before="120" w:after="120" w:line="300" w:lineRule="exact"/>
        <w:contextualSpacing w:val="0"/>
        <w:jc w:val="both"/>
        <w:rPr>
          <w:rFonts w:ascii="Corbel" w:hAnsi="Corbel"/>
        </w:rPr>
      </w:pPr>
      <w:r>
        <w:rPr>
          <w:rFonts w:ascii="Corbel" w:hAnsi="Corbel"/>
        </w:rPr>
        <w:t xml:space="preserve">Description of </w:t>
      </w:r>
      <w:proofErr w:type="gramStart"/>
      <w:r>
        <w:rPr>
          <w:rFonts w:ascii="Corbel" w:hAnsi="Corbel"/>
        </w:rPr>
        <w:t>communities</w:t>
      </w:r>
      <w:proofErr w:type="gramEnd"/>
      <w:r>
        <w:rPr>
          <w:rFonts w:ascii="Corbel" w:hAnsi="Corbel"/>
        </w:rPr>
        <w:t xml:space="preserve"> nature and models </w:t>
      </w:r>
      <w:r w:rsidR="00303CAB">
        <w:rPr>
          <w:rFonts w:ascii="Corbel" w:hAnsi="Corbel"/>
        </w:rPr>
        <w:t xml:space="preserve">toward </w:t>
      </w:r>
      <w:r>
        <w:rPr>
          <w:rFonts w:ascii="Corbel" w:hAnsi="Corbel"/>
        </w:rPr>
        <w:t xml:space="preserve">emergency preparedness </w:t>
      </w:r>
      <w:r w:rsidR="00303CAB">
        <w:rPr>
          <w:rFonts w:ascii="Corbel" w:hAnsi="Corbel"/>
        </w:rPr>
        <w:t xml:space="preserve">in each </w:t>
      </w:r>
      <w:r w:rsidR="004C57B5">
        <w:rPr>
          <w:rFonts w:ascii="Corbel" w:hAnsi="Corbel"/>
        </w:rPr>
        <w:t>country</w:t>
      </w:r>
      <w:r w:rsidR="00303CAB">
        <w:rPr>
          <w:rFonts w:ascii="Corbel" w:hAnsi="Corbel"/>
        </w:rPr>
        <w:t>.</w:t>
      </w:r>
    </w:p>
    <w:p w:rsidR="006A0166" w:rsidRDefault="006A0166" w:rsidP="002502A3">
      <w:pPr>
        <w:pStyle w:val="ListParagraph"/>
        <w:numPr>
          <w:ilvl w:val="1"/>
          <w:numId w:val="12"/>
        </w:numPr>
        <w:spacing w:before="120" w:after="120" w:line="300" w:lineRule="exact"/>
        <w:contextualSpacing w:val="0"/>
        <w:jc w:val="both"/>
        <w:rPr>
          <w:rFonts w:ascii="Corbel" w:hAnsi="Corbel"/>
        </w:rPr>
      </w:pPr>
      <w:r>
        <w:rPr>
          <w:rFonts w:ascii="Corbel" w:hAnsi="Corbel"/>
        </w:rPr>
        <w:t>International agreements in emergency preparedness</w:t>
      </w:r>
    </w:p>
    <w:p w:rsidR="00303CAB" w:rsidRDefault="00303CAB" w:rsidP="00303CAB">
      <w:pPr>
        <w:pStyle w:val="ListParagraph"/>
        <w:numPr>
          <w:ilvl w:val="0"/>
          <w:numId w:val="15"/>
        </w:numPr>
        <w:spacing w:before="120" w:after="120" w:line="300" w:lineRule="exact"/>
        <w:contextualSpacing w:val="0"/>
        <w:jc w:val="both"/>
        <w:rPr>
          <w:rFonts w:ascii="Corbel" w:hAnsi="Corbel"/>
        </w:rPr>
      </w:pPr>
      <w:r>
        <w:rPr>
          <w:rFonts w:ascii="Corbel" w:hAnsi="Corbel"/>
        </w:rPr>
        <w:t>Description about International support in prepa</w:t>
      </w:r>
      <w:r w:rsidR="004C57B5">
        <w:rPr>
          <w:rFonts w:ascii="Corbel" w:hAnsi="Corbel"/>
        </w:rPr>
        <w:t xml:space="preserve">redness </w:t>
      </w:r>
      <w:r>
        <w:rPr>
          <w:rFonts w:ascii="Corbel" w:hAnsi="Corbel"/>
        </w:rPr>
        <w:t xml:space="preserve">disaster management, whether bilateral or multilateral agreement and </w:t>
      </w:r>
      <w:proofErr w:type="spellStart"/>
      <w:r>
        <w:rPr>
          <w:rFonts w:ascii="Corbel" w:hAnsi="Corbel"/>
        </w:rPr>
        <w:t>cooperations</w:t>
      </w:r>
      <w:proofErr w:type="spellEnd"/>
      <w:r>
        <w:rPr>
          <w:rFonts w:ascii="Corbel" w:hAnsi="Corbel"/>
        </w:rPr>
        <w:t>.</w:t>
      </w:r>
    </w:p>
    <w:p w:rsidR="00251A12" w:rsidRPr="00453FB4" w:rsidRDefault="00251A12" w:rsidP="006A0166">
      <w:pPr>
        <w:pStyle w:val="ListParagraph"/>
        <w:spacing w:before="240" w:after="120" w:line="300" w:lineRule="exact"/>
        <w:ind w:left="924"/>
        <w:contextualSpacing w:val="0"/>
        <w:jc w:val="both"/>
        <w:rPr>
          <w:rFonts w:ascii="Corbel" w:hAnsi="Corbel"/>
          <w:i/>
        </w:rPr>
      </w:pPr>
      <w:r w:rsidRPr="00453FB4">
        <w:rPr>
          <w:rFonts w:ascii="Corbel" w:hAnsi="Corbel"/>
          <w:i/>
        </w:rPr>
        <w:t xml:space="preserve">Chapter </w:t>
      </w:r>
      <w:r w:rsidR="002502A3">
        <w:rPr>
          <w:rFonts w:ascii="Corbel" w:hAnsi="Corbel"/>
          <w:i/>
        </w:rPr>
        <w:t>3</w:t>
      </w:r>
      <w:r w:rsidRPr="00453FB4">
        <w:rPr>
          <w:rFonts w:ascii="Corbel" w:hAnsi="Corbel"/>
          <w:i/>
        </w:rPr>
        <w:t>: Auditing Emergency Preparedness</w:t>
      </w:r>
    </w:p>
    <w:p w:rsidR="002E0BA1" w:rsidRDefault="00291270" w:rsidP="00881000">
      <w:pPr>
        <w:pStyle w:val="ListParagraph"/>
        <w:numPr>
          <w:ilvl w:val="1"/>
          <w:numId w:val="13"/>
        </w:numPr>
        <w:spacing w:before="120" w:after="120" w:line="300" w:lineRule="exact"/>
        <w:contextualSpacing w:val="0"/>
        <w:jc w:val="both"/>
        <w:rPr>
          <w:rFonts w:ascii="Corbel" w:hAnsi="Corbel"/>
        </w:rPr>
      </w:pPr>
      <w:r>
        <w:rPr>
          <w:rFonts w:ascii="Corbel" w:hAnsi="Corbel"/>
        </w:rPr>
        <w:t xml:space="preserve">Overview </w:t>
      </w:r>
      <w:r w:rsidR="002E0BA1">
        <w:rPr>
          <w:rFonts w:ascii="Corbel" w:hAnsi="Corbel"/>
        </w:rPr>
        <w:t xml:space="preserve">of ISSAI in </w:t>
      </w:r>
      <w:r>
        <w:rPr>
          <w:rFonts w:ascii="Corbel" w:hAnsi="Corbel"/>
        </w:rPr>
        <w:t>emergency preparedness</w:t>
      </w:r>
    </w:p>
    <w:p w:rsidR="00303CAB" w:rsidRDefault="00303CAB" w:rsidP="00303CAB">
      <w:pPr>
        <w:pStyle w:val="ListParagraph"/>
        <w:numPr>
          <w:ilvl w:val="0"/>
          <w:numId w:val="15"/>
        </w:numPr>
        <w:spacing w:before="120" w:after="120" w:line="300" w:lineRule="exact"/>
        <w:contextualSpacing w:val="0"/>
        <w:jc w:val="both"/>
        <w:rPr>
          <w:rFonts w:ascii="Corbel" w:hAnsi="Corbel"/>
        </w:rPr>
      </w:pPr>
      <w:proofErr w:type="spellStart"/>
      <w:r>
        <w:rPr>
          <w:rFonts w:ascii="Corbel" w:hAnsi="Corbel"/>
        </w:rPr>
        <w:t>Highligt</w:t>
      </w:r>
      <w:proofErr w:type="spellEnd"/>
      <w:r>
        <w:rPr>
          <w:rFonts w:ascii="Corbel" w:hAnsi="Corbel"/>
        </w:rPr>
        <w:t xml:space="preserve"> of ISSAI 5510 </w:t>
      </w:r>
      <w:r w:rsidR="00AE3105">
        <w:rPr>
          <w:rFonts w:ascii="Corbel" w:hAnsi="Corbel"/>
        </w:rPr>
        <w:t>for the purpose of audit in emergency preparedness disaster management, inter alia audit methodology, audit evidence, etc.</w:t>
      </w:r>
    </w:p>
    <w:p w:rsidR="00881000" w:rsidRDefault="00881000" w:rsidP="00881000">
      <w:pPr>
        <w:pStyle w:val="ListParagraph"/>
        <w:numPr>
          <w:ilvl w:val="1"/>
          <w:numId w:val="13"/>
        </w:numPr>
        <w:spacing w:before="120" w:after="120" w:line="300" w:lineRule="exact"/>
        <w:contextualSpacing w:val="0"/>
        <w:jc w:val="both"/>
        <w:rPr>
          <w:rFonts w:ascii="Corbel" w:hAnsi="Corbel"/>
        </w:rPr>
      </w:pPr>
      <w:r>
        <w:rPr>
          <w:rFonts w:ascii="Corbel" w:hAnsi="Corbel"/>
        </w:rPr>
        <w:t>Audit topics on emergency preparedness</w:t>
      </w:r>
    </w:p>
    <w:p w:rsidR="00AE3105" w:rsidRDefault="00AE3105" w:rsidP="00AE3105">
      <w:pPr>
        <w:pStyle w:val="ListParagraph"/>
        <w:numPr>
          <w:ilvl w:val="0"/>
          <w:numId w:val="15"/>
        </w:numPr>
        <w:spacing w:before="120" w:after="120" w:line="300" w:lineRule="exact"/>
        <w:contextualSpacing w:val="0"/>
        <w:jc w:val="both"/>
        <w:rPr>
          <w:rFonts w:ascii="Corbel" w:hAnsi="Corbel"/>
        </w:rPr>
      </w:pPr>
      <w:r>
        <w:rPr>
          <w:rFonts w:ascii="Corbel" w:hAnsi="Corbel"/>
        </w:rPr>
        <w:t xml:space="preserve">This session will explain the audit topic and </w:t>
      </w:r>
      <w:r w:rsidR="007C7F7B">
        <w:rPr>
          <w:rFonts w:ascii="Corbel" w:hAnsi="Corbel"/>
        </w:rPr>
        <w:t>audit result (executive summary) has done every SAI at recently in emergency preparedness of disaster management.</w:t>
      </w:r>
    </w:p>
    <w:p w:rsidR="00F632EF" w:rsidRDefault="00F632EF" w:rsidP="00F632EF">
      <w:pPr>
        <w:pStyle w:val="ListParagraph"/>
        <w:spacing w:before="120" w:after="120" w:line="300" w:lineRule="exact"/>
        <w:ind w:left="1854"/>
        <w:contextualSpacing w:val="0"/>
        <w:jc w:val="both"/>
        <w:rPr>
          <w:rFonts w:ascii="Corbel" w:hAnsi="Corbel"/>
        </w:rPr>
      </w:pPr>
    </w:p>
    <w:p w:rsidR="00251A12" w:rsidRDefault="00881000" w:rsidP="00881000">
      <w:pPr>
        <w:pStyle w:val="ListParagraph"/>
        <w:numPr>
          <w:ilvl w:val="1"/>
          <w:numId w:val="13"/>
        </w:numPr>
        <w:spacing w:before="120" w:after="120" w:line="300" w:lineRule="exact"/>
        <w:contextualSpacing w:val="0"/>
        <w:jc w:val="both"/>
        <w:rPr>
          <w:rFonts w:ascii="Corbel" w:hAnsi="Corbel"/>
        </w:rPr>
      </w:pPr>
      <w:r>
        <w:rPr>
          <w:rFonts w:ascii="Corbel" w:hAnsi="Corbel"/>
        </w:rPr>
        <w:lastRenderedPageBreak/>
        <w:t>Case studies</w:t>
      </w:r>
    </w:p>
    <w:p w:rsidR="007C7F7B" w:rsidRDefault="007C7F7B" w:rsidP="007C7F7B">
      <w:pPr>
        <w:pStyle w:val="ListParagraph"/>
        <w:numPr>
          <w:ilvl w:val="0"/>
          <w:numId w:val="15"/>
        </w:numPr>
        <w:spacing w:before="120" w:after="120" w:line="300" w:lineRule="exact"/>
        <w:contextualSpacing w:val="0"/>
        <w:jc w:val="both"/>
        <w:rPr>
          <w:rFonts w:ascii="Corbel" w:hAnsi="Corbel"/>
        </w:rPr>
      </w:pPr>
      <w:r>
        <w:rPr>
          <w:rFonts w:ascii="Corbel" w:hAnsi="Corbel"/>
        </w:rPr>
        <w:t xml:space="preserve">Illustration of some common </w:t>
      </w:r>
      <w:r w:rsidR="004C57B5">
        <w:rPr>
          <w:rFonts w:ascii="Corbel" w:hAnsi="Corbel"/>
        </w:rPr>
        <w:t xml:space="preserve">and significant </w:t>
      </w:r>
      <w:r>
        <w:rPr>
          <w:rFonts w:ascii="Corbel" w:hAnsi="Corbel"/>
        </w:rPr>
        <w:t>audit finding in audit of emergency preparedness.</w:t>
      </w:r>
    </w:p>
    <w:p w:rsidR="00E03009" w:rsidRDefault="00E03009" w:rsidP="00E03009">
      <w:pPr>
        <w:pStyle w:val="ListParagraph"/>
        <w:spacing w:before="240" w:after="120" w:line="300" w:lineRule="exact"/>
        <w:ind w:left="924"/>
        <w:contextualSpacing w:val="0"/>
        <w:jc w:val="both"/>
        <w:rPr>
          <w:rFonts w:ascii="Corbel" w:hAnsi="Corbel"/>
          <w:i/>
        </w:rPr>
      </w:pPr>
      <w:r w:rsidRPr="00453FB4">
        <w:rPr>
          <w:rFonts w:ascii="Corbel" w:hAnsi="Corbel"/>
          <w:i/>
        </w:rPr>
        <w:t xml:space="preserve">Chapter </w:t>
      </w:r>
      <w:r w:rsidR="007C7F7B">
        <w:rPr>
          <w:rFonts w:ascii="Corbel" w:hAnsi="Corbel"/>
          <w:i/>
        </w:rPr>
        <w:t>4</w:t>
      </w:r>
      <w:r w:rsidRPr="00453FB4">
        <w:rPr>
          <w:rFonts w:ascii="Corbel" w:hAnsi="Corbel"/>
          <w:i/>
        </w:rPr>
        <w:t xml:space="preserve">: </w:t>
      </w:r>
      <w:r>
        <w:rPr>
          <w:rFonts w:ascii="Corbel" w:hAnsi="Corbel"/>
          <w:i/>
        </w:rPr>
        <w:t>Conclusions</w:t>
      </w:r>
    </w:p>
    <w:p w:rsidR="007C7F7B" w:rsidRDefault="007C7F7B" w:rsidP="007C7F7B">
      <w:pPr>
        <w:pStyle w:val="ListParagraph"/>
        <w:numPr>
          <w:ilvl w:val="0"/>
          <w:numId w:val="15"/>
        </w:numPr>
        <w:spacing w:before="120" w:after="120" w:line="300" w:lineRule="exact"/>
        <w:contextualSpacing w:val="0"/>
        <w:jc w:val="both"/>
        <w:rPr>
          <w:rFonts w:ascii="Corbel" w:hAnsi="Corbel"/>
          <w:i/>
        </w:rPr>
      </w:pPr>
      <w:proofErr w:type="spellStart"/>
      <w:r>
        <w:rPr>
          <w:rFonts w:ascii="Corbel" w:hAnsi="Corbel"/>
          <w:i/>
        </w:rPr>
        <w:t>Conclussion</w:t>
      </w:r>
      <w:proofErr w:type="spellEnd"/>
      <w:r>
        <w:rPr>
          <w:rFonts w:ascii="Corbel" w:hAnsi="Corbel"/>
          <w:i/>
        </w:rPr>
        <w:t xml:space="preserve"> about efficiency and effectiveness in emergency preparedness which have done by agency and government.</w:t>
      </w:r>
    </w:p>
    <w:p w:rsidR="00E03009" w:rsidRPr="007C7F7B" w:rsidRDefault="007C7F7B" w:rsidP="007C7F7B">
      <w:pPr>
        <w:pStyle w:val="ListParagraph"/>
        <w:numPr>
          <w:ilvl w:val="0"/>
          <w:numId w:val="15"/>
        </w:numPr>
        <w:spacing w:before="120" w:after="120" w:line="300" w:lineRule="exact"/>
        <w:contextualSpacing w:val="0"/>
        <w:jc w:val="both"/>
        <w:rPr>
          <w:rFonts w:ascii="Corbel" w:hAnsi="Corbel"/>
          <w:i/>
        </w:rPr>
      </w:pPr>
      <w:proofErr w:type="spellStart"/>
      <w:r>
        <w:rPr>
          <w:rFonts w:ascii="Corbel" w:hAnsi="Corbel"/>
          <w:i/>
        </w:rPr>
        <w:t>Conclussion</w:t>
      </w:r>
      <w:proofErr w:type="spellEnd"/>
      <w:r>
        <w:rPr>
          <w:rFonts w:ascii="Corbel" w:hAnsi="Corbel"/>
          <w:i/>
        </w:rPr>
        <w:t xml:space="preserve"> implementations of ISSAI disaster management </w:t>
      </w:r>
      <w:proofErr w:type="spellStart"/>
      <w:r>
        <w:rPr>
          <w:rFonts w:ascii="Corbel" w:hAnsi="Corbel"/>
          <w:i/>
        </w:rPr>
        <w:t>particulary</w:t>
      </w:r>
      <w:proofErr w:type="spellEnd"/>
      <w:r>
        <w:rPr>
          <w:rFonts w:ascii="Corbel" w:hAnsi="Corbel"/>
          <w:i/>
        </w:rPr>
        <w:t xml:space="preserve"> ISSAI 5510 and new issues as an input of those ISSAIs. </w:t>
      </w:r>
    </w:p>
    <w:p w:rsidR="00DA1C27" w:rsidRDefault="00DA1C27" w:rsidP="004F707F">
      <w:pPr>
        <w:pStyle w:val="ListParagraph"/>
        <w:numPr>
          <w:ilvl w:val="0"/>
          <w:numId w:val="5"/>
        </w:numPr>
        <w:spacing w:before="120" w:after="120" w:line="300" w:lineRule="exact"/>
        <w:contextualSpacing w:val="0"/>
        <w:jc w:val="both"/>
        <w:rPr>
          <w:rFonts w:ascii="Corbel" w:hAnsi="Corbel"/>
          <w:b/>
          <w:i/>
        </w:rPr>
      </w:pPr>
      <w:r w:rsidRPr="004F707F">
        <w:rPr>
          <w:rFonts w:ascii="Corbel" w:hAnsi="Corbel"/>
          <w:b/>
          <w:i/>
        </w:rPr>
        <w:t>Roles and Responsibilities</w:t>
      </w:r>
    </w:p>
    <w:p w:rsidR="008F4A9B" w:rsidRDefault="008F4A9B" w:rsidP="008F4A9B">
      <w:pPr>
        <w:pStyle w:val="ListParagraph"/>
        <w:numPr>
          <w:ilvl w:val="0"/>
          <w:numId w:val="9"/>
        </w:numPr>
        <w:spacing w:before="120" w:after="120" w:line="300" w:lineRule="exact"/>
        <w:contextualSpacing w:val="0"/>
        <w:jc w:val="both"/>
        <w:rPr>
          <w:rFonts w:ascii="Corbel" w:hAnsi="Corbel"/>
        </w:rPr>
      </w:pPr>
      <w:r>
        <w:rPr>
          <w:rFonts w:ascii="Corbel" w:hAnsi="Corbel"/>
        </w:rPr>
        <w:t>Project leader</w:t>
      </w:r>
    </w:p>
    <w:p w:rsidR="008F4A9B" w:rsidRDefault="008F4A9B" w:rsidP="008F4A9B">
      <w:pPr>
        <w:pStyle w:val="ListParagraph"/>
        <w:spacing w:before="120" w:after="120" w:line="300" w:lineRule="exact"/>
        <w:ind w:left="1494"/>
        <w:contextualSpacing w:val="0"/>
        <w:jc w:val="both"/>
        <w:rPr>
          <w:rFonts w:ascii="Corbel" w:hAnsi="Corbel"/>
        </w:rPr>
      </w:pPr>
      <w:r>
        <w:rPr>
          <w:rFonts w:ascii="Corbel" w:hAnsi="Corbel"/>
        </w:rPr>
        <w:t>Project leader is responsible for overall articulation of efforts and consistency of results. Project leader should also prepare progress report to KSC</w:t>
      </w:r>
      <w:r w:rsidR="005F0FE9">
        <w:rPr>
          <w:rFonts w:ascii="Corbel" w:hAnsi="Corbel"/>
        </w:rPr>
        <w:t xml:space="preserve"> and facilitate discussions and consultations.</w:t>
      </w:r>
      <w:r w:rsidR="001A0D88">
        <w:rPr>
          <w:rFonts w:ascii="Corbel" w:hAnsi="Corbel"/>
        </w:rPr>
        <w:t xml:space="preserve"> </w:t>
      </w:r>
      <w:r w:rsidR="00251A12">
        <w:rPr>
          <w:rFonts w:ascii="Corbel" w:hAnsi="Corbel"/>
        </w:rPr>
        <w:t xml:space="preserve">Review of </w:t>
      </w:r>
      <w:r w:rsidR="001A0D88">
        <w:rPr>
          <w:rFonts w:ascii="Corbel" w:hAnsi="Corbel"/>
        </w:rPr>
        <w:t xml:space="preserve">draft will be </w:t>
      </w:r>
      <w:r w:rsidR="00251A12">
        <w:rPr>
          <w:rFonts w:ascii="Corbel" w:hAnsi="Corbel"/>
        </w:rPr>
        <w:t>chaired by project leader. However, authoring draft will be carried out per sub chapter by member SAIs as approved by respective member SAI.</w:t>
      </w:r>
    </w:p>
    <w:p w:rsidR="008F4A9B" w:rsidRDefault="008F4A9B" w:rsidP="008F4A9B">
      <w:pPr>
        <w:pStyle w:val="ListParagraph"/>
        <w:numPr>
          <w:ilvl w:val="0"/>
          <w:numId w:val="9"/>
        </w:numPr>
        <w:spacing w:before="120" w:after="120" w:line="300" w:lineRule="exact"/>
        <w:contextualSpacing w:val="0"/>
        <w:jc w:val="both"/>
        <w:rPr>
          <w:rFonts w:ascii="Corbel" w:hAnsi="Corbel"/>
        </w:rPr>
      </w:pPr>
      <w:r>
        <w:rPr>
          <w:rFonts w:ascii="Corbel" w:hAnsi="Corbel"/>
        </w:rPr>
        <w:t>Member SAIs</w:t>
      </w:r>
    </w:p>
    <w:p w:rsidR="00251A12" w:rsidRPr="008F4A9B" w:rsidRDefault="00251A12" w:rsidP="00251A12">
      <w:pPr>
        <w:pStyle w:val="ListParagraph"/>
        <w:spacing w:before="120" w:after="120" w:line="300" w:lineRule="exact"/>
        <w:ind w:left="1494"/>
        <w:contextualSpacing w:val="0"/>
        <w:jc w:val="both"/>
        <w:rPr>
          <w:rFonts w:ascii="Corbel" w:hAnsi="Corbel"/>
        </w:rPr>
      </w:pPr>
      <w:r>
        <w:rPr>
          <w:rFonts w:ascii="Corbel" w:hAnsi="Corbel"/>
        </w:rPr>
        <w:t>Member SAIs are responsible to provide audit result, case studies and feedback to the draft. Appointed member SAIs will also responsible to author sub chapter of the draft.</w:t>
      </w:r>
    </w:p>
    <w:p w:rsidR="00216D9E" w:rsidRPr="004F707F" w:rsidRDefault="00216D9E" w:rsidP="004F707F">
      <w:pPr>
        <w:pStyle w:val="ListParagraph"/>
        <w:spacing w:before="120" w:after="120" w:line="300" w:lineRule="exact"/>
        <w:ind w:left="927"/>
        <w:contextualSpacing w:val="0"/>
        <w:jc w:val="both"/>
        <w:rPr>
          <w:rFonts w:ascii="Corbel" w:hAnsi="Corbel"/>
          <w:b/>
          <w:i/>
        </w:rPr>
      </w:pPr>
    </w:p>
    <w:p w:rsidR="00DA1C27" w:rsidRPr="004F707F" w:rsidRDefault="00DA1C27" w:rsidP="004F707F">
      <w:pPr>
        <w:pStyle w:val="ListParagraph"/>
        <w:numPr>
          <w:ilvl w:val="0"/>
          <w:numId w:val="4"/>
        </w:numPr>
        <w:spacing w:before="120" w:after="120" w:line="300" w:lineRule="exact"/>
        <w:contextualSpacing w:val="0"/>
        <w:jc w:val="both"/>
        <w:rPr>
          <w:rFonts w:ascii="Corbel" w:hAnsi="Corbel"/>
          <w:b/>
          <w:sz w:val="24"/>
          <w:szCs w:val="24"/>
        </w:rPr>
      </w:pPr>
      <w:r w:rsidRPr="004F707F">
        <w:rPr>
          <w:rFonts w:ascii="Corbel" w:hAnsi="Corbel"/>
          <w:b/>
          <w:sz w:val="24"/>
          <w:szCs w:val="24"/>
        </w:rPr>
        <w:t>Activities and Coordination Arrangement</w:t>
      </w:r>
    </w:p>
    <w:p w:rsidR="00DA1C27" w:rsidRPr="004F707F" w:rsidRDefault="00DA1C27" w:rsidP="004F707F">
      <w:pPr>
        <w:pStyle w:val="ListParagraph"/>
        <w:spacing w:before="120" w:after="120" w:line="300" w:lineRule="exact"/>
        <w:ind w:left="360"/>
        <w:contextualSpacing w:val="0"/>
        <w:jc w:val="both"/>
        <w:rPr>
          <w:rFonts w:ascii="Corbel" w:hAnsi="Corbel"/>
          <w:lang w:val="id-ID"/>
        </w:rPr>
      </w:pPr>
      <w:r w:rsidRPr="004F707F">
        <w:rPr>
          <w:rFonts w:ascii="Corbel" w:hAnsi="Corbel"/>
          <w:lang w:val="id-ID"/>
        </w:rPr>
        <w:t xml:space="preserve">Meetings might be arranged if a need arises and upon agreement of participating SAIs. </w:t>
      </w:r>
      <w:r w:rsidRPr="004F707F">
        <w:rPr>
          <w:rFonts w:ascii="Corbel" w:hAnsi="Corbel"/>
          <w:lang w:val="en-GB"/>
        </w:rPr>
        <w:t xml:space="preserve"> </w:t>
      </w:r>
      <w:r w:rsidRPr="004F707F">
        <w:rPr>
          <w:rFonts w:ascii="Corbel" w:hAnsi="Corbel"/>
          <w:lang w:val="id-ID"/>
        </w:rPr>
        <w:t xml:space="preserve">Communication and coordination among participating SAIs will be facilitated  through letter, e-mail and online discussion forum, such as </w:t>
      </w:r>
      <w:r w:rsidR="00D76879" w:rsidRPr="004F707F">
        <w:rPr>
          <w:rFonts w:ascii="Corbel" w:hAnsi="Corbel"/>
        </w:rPr>
        <w:t>KSC</w:t>
      </w:r>
      <w:r w:rsidR="00526F30">
        <w:rPr>
          <w:rFonts w:ascii="Corbel" w:hAnsi="Corbel"/>
        </w:rPr>
        <w:t xml:space="preserve"> </w:t>
      </w:r>
      <w:r w:rsidR="00D76879" w:rsidRPr="004F707F">
        <w:rPr>
          <w:rFonts w:ascii="Corbel" w:hAnsi="Corbel"/>
        </w:rPr>
        <w:t>-</w:t>
      </w:r>
      <w:r w:rsidR="00526F30">
        <w:rPr>
          <w:rFonts w:ascii="Corbel" w:hAnsi="Corbel"/>
        </w:rPr>
        <w:t xml:space="preserve"> </w:t>
      </w:r>
      <w:r w:rsidR="00D76879" w:rsidRPr="004F707F">
        <w:rPr>
          <w:rFonts w:ascii="Corbel" w:hAnsi="Corbel"/>
        </w:rPr>
        <w:t>IDI Portal (www.intosaicommunity.org)</w:t>
      </w:r>
      <w:r w:rsidRPr="004F707F">
        <w:rPr>
          <w:rFonts w:ascii="Corbel" w:hAnsi="Corbel"/>
          <w:lang w:val="id-ID"/>
        </w:rPr>
        <w:t>,  in person meeting or other</w:t>
      </w:r>
      <w:r w:rsidR="00526F30">
        <w:rPr>
          <w:rFonts w:ascii="Corbel" w:hAnsi="Corbel"/>
          <w:lang w:val="id-ID"/>
        </w:rPr>
        <w:t xml:space="preserve"> forum agreed by the partipants of this project.</w:t>
      </w:r>
    </w:p>
    <w:p w:rsidR="00216D9E" w:rsidRPr="004F707F" w:rsidRDefault="00216D9E" w:rsidP="004F707F">
      <w:pPr>
        <w:pStyle w:val="ListParagraph"/>
        <w:spacing w:before="120" w:after="120" w:line="300" w:lineRule="exact"/>
        <w:ind w:left="360"/>
        <w:contextualSpacing w:val="0"/>
        <w:jc w:val="both"/>
        <w:rPr>
          <w:rFonts w:ascii="Corbel" w:hAnsi="Corbel"/>
          <w:lang w:val="id-ID"/>
        </w:rPr>
      </w:pPr>
    </w:p>
    <w:p w:rsidR="00DA1C27" w:rsidRPr="004F707F" w:rsidRDefault="00DA1C27" w:rsidP="004F707F">
      <w:pPr>
        <w:pStyle w:val="ListParagraph"/>
        <w:numPr>
          <w:ilvl w:val="0"/>
          <w:numId w:val="4"/>
        </w:numPr>
        <w:spacing w:before="120" w:after="120" w:line="300" w:lineRule="exact"/>
        <w:contextualSpacing w:val="0"/>
        <w:jc w:val="both"/>
        <w:rPr>
          <w:rFonts w:ascii="Corbel" w:hAnsi="Corbel"/>
          <w:b/>
          <w:sz w:val="24"/>
          <w:szCs w:val="24"/>
        </w:rPr>
      </w:pPr>
      <w:r w:rsidRPr="004F707F">
        <w:rPr>
          <w:rFonts w:ascii="Corbel" w:hAnsi="Corbel"/>
          <w:b/>
          <w:sz w:val="24"/>
          <w:szCs w:val="24"/>
        </w:rPr>
        <w:t xml:space="preserve">Time </w:t>
      </w:r>
      <w:r w:rsidR="00592389" w:rsidRPr="004F707F">
        <w:rPr>
          <w:rFonts w:ascii="Corbel" w:hAnsi="Corbel"/>
          <w:b/>
          <w:sz w:val="24"/>
          <w:szCs w:val="24"/>
        </w:rPr>
        <w:t>Frame</w:t>
      </w:r>
    </w:p>
    <w:p w:rsidR="00DA1C27" w:rsidRPr="004F707F" w:rsidRDefault="00DA1C27" w:rsidP="004F707F">
      <w:pPr>
        <w:pStyle w:val="ListParagraph"/>
        <w:spacing w:before="120" w:after="120" w:line="300" w:lineRule="exact"/>
        <w:ind w:left="360"/>
        <w:contextualSpacing w:val="0"/>
        <w:jc w:val="both"/>
        <w:rPr>
          <w:rFonts w:ascii="Corbel" w:hAnsi="Corbel"/>
        </w:rPr>
      </w:pPr>
      <w:r w:rsidRPr="004F707F">
        <w:rPr>
          <w:rFonts w:ascii="Corbel" w:hAnsi="Corbel"/>
        </w:rPr>
        <w:t>The activities for research project will be as follows:</w:t>
      </w:r>
    </w:p>
    <w:tbl>
      <w:tblPr>
        <w:tblStyle w:val="TableGrid"/>
        <w:tblW w:w="0" w:type="auto"/>
        <w:tblInd w:w="534" w:type="dxa"/>
        <w:tblLook w:val="04A0" w:firstRow="1" w:lastRow="0" w:firstColumn="1" w:lastColumn="0" w:noHBand="0" w:noVBand="1"/>
      </w:tblPr>
      <w:tblGrid>
        <w:gridCol w:w="701"/>
        <w:gridCol w:w="5371"/>
        <w:gridCol w:w="2744"/>
      </w:tblGrid>
      <w:tr w:rsidR="00DA1C27" w:rsidRPr="00A446D6" w:rsidTr="004F707F">
        <w:tc>
          <w:tcPr>
            <w:tcW w:w="708" w:type="dxa"/>
          </w:tcPr>
          <w:p w:rsidR="00DA1C27" w:rsidRPr="00A446D6" w:rsidRDefault="00DA1C27" w:rsidP="00A446D6">
            <w:pPr>
              <w:pStyle w:val="ListParagraph"/>
              <w:spacing w:before="120" w:after="120"/>
              <w:ind w:left="0"/>
              <w:contextualSpacing w:val="0"/>
              <w:jc w:val="center"/>
              <w:rPr>
                <w:rFonts w:ascii="Corbel" w:hAnsi="Corbel"/>
              </w:rPr>
            </w:pPr>
            <w:r w:rsidRPr="00A446D6">
              <w:rPr>
                <w:rFonts w:ascii="Corbel" w:hAnsi="Corbel"/>
              </w:rPr>
              <w:t>No.</w:t>
            </w:r>
          </w:p>
        </w:tc>
        <w:tc>
          <w:tcPr>
            <w:tcW w:w="5529" w:type="dxa"/>
          </w:tcPr>
          <w:p w:rsidR="00DA1C27" w:rsidRPr="00A446D6" w:rsidRDefault="00DA1C27" w:rsidP="00D23836">
            <w:pPr>
              <w:pStyle w:val="ListParagraph"/>
              <w:spacing w:before="120" w:after="120"/>
              <w:ind w:left="0"/>
              <w:contextualSpacing w:val="0"/>
              <w:jc w:val="center"/>
              <w:rPr>
                <w:rFonts w:ascii="Corbel" w:hAnsi="Corbel"/>
              </w:rPr>
            </w:pPr>
            <w:r w:rsidRPr="00A446D6">
              <w:rPr>
                <w:rFonts w:ascii="Corbel" w:hAnsi="Corbel"/>
              </w:rPr>
              <w:t>Activities</w:t>
            </w:r>
          </w:p>
        </w:tc>
        <w:tc>
          <w:tcPr>
            <w:tcW w:w="2805" w:type="dxa"/>
          </w:tcPr>
          <w:p w:rsidR="00DA1C27" w:rsidRPr="00A446D6" w:rsidRDefault="00DA1C27" w:rsidP="00D23836">
            <w:pPr>
              <w:pStyle w:val="ListParagraph"/>
              <w:spacing w:before="120" w:after="120"/>
              <w:ind w:left="0"/>
              <w:contextualSpacing w:val="0"/>
              <w:jc w:val="center"/>
              <w:rPr>
                <w:rFonts w:ascii="Corbel" w:hAnsi="Corbel"/>
              </w:rPr>
            </w:pPr>
            <w:r w:rsidRPr="00A446D6">
              <w:rPr>
                <w:rFonts w:ascii="Corbel" w:hAnsi="Corbel"/>
              </w:rPr>
              <w:t>Timeline</w:t>
            </w:r>
          </w:p>
        </w:tc>
      </w:tr>
      <w:tr w:rsidR="00DA1C27" w:rsidRPr="00A446D6" w:rsidTr="004F707F">
        <w:tc>
          <w:tcPr>
            <w:tcW w:w="708" w:type="dxa"/>
          </w:tcPr>
          <w:p w:rsidR="00DA1C27" w:rsidRPr="00A446D6" w:rsidRDefault="00216D9E" w:rsidP="00A446D6">
            <w:pPr>
              <w:pStyle w:val="ListParagraph"/>
              <w:spacing w:before="120" w:after="120"/>
              <w:ind w:left="0"/>
              <w:contextualSpacing w:val="0"/>
              <w:jc w:val="center"/>
              <w:rPr>
                <w:rFonts w:ascii="Corbel" w:hAnsi="Corbel"/>
              </w:rPr>
            </w:pPr>
            <w:r w:rsidRPr="00A446D6">
              <w:rPr>
                <w:rFonts w:ascii="Corbel" w:hAnsi="Corbel"/>
              </w:rPr>
              <w:t>1</w:t>
            </w:r>
          </w:p>
        </w:tc>
        <w:tc>
          <w:tcPr>
            <w:tcW w:w="5529" w:type="dxa"/>
          </w:tcPr>
          <w:p w:rsidR="00DA1C27" w:rsidRPr="00A446D6" w:rsidRDefault="00216D9E" w:rsidP="00D23836">
            <w:pPr>
              <w:pStyle w:val="ListParagraph"/>
              <w:spacing w:before="120" w:after="120"/>
              <w:ind w:left="0"/>
              <w:contextualSpacing w:val="0"/>
              <w:jc w:val="both"/>
              <w:rPr>
                <w:rFonts w:ascii="Corbel" w:hAnsi="Corbel"/>
              </w:rPr>
            </w:pPr>
            <w:r w:rsidRPr="00A446D6">
              <w:rPr>
                <w:rFonts w:ascii="Corbel" w:hAnsi="Corbel"/>
              </w:rPr>
              <w:t xml:space="preserve">First draft of </w:t>
            </w:r>
            <w:r w:rsidR="004F707F" w:rsidRPr="00A446D6">
              <w:rPr>
                <w:rFonts w:ascii="Corbel" w:hAnsi="Corbel"/>
              </w:rPr>
              <w:t>PID</w:t>
            </w:r>
          </w:p>
        </w:tc>
        <w:tc>
          <w:tcPr>
            <w:tcW w:w="2805" w:type="dxa"/>
          </w:tcPr>
          <w:p w:rsidR="00DA1C27" w:rsidRPr="00A446D6" w:rsidRDefault="00997CFC" w:rsidP="00D23836">
            <w:pPr>
              <w:pStyle w:val="ListParagraph"/>
              <w:spacing w:before="120" w:after="120"/>
              <w:ind w:left="0"/>
              <w:contextualSpacing w:val="0"/>
              <w:jc w:val="both"/>
              <w:rPr>
                <w:rFonts w:ascii="Corbel" w:hAnsi="Corbel"/>
              </w:rPr>
            </w:pPr>
            <w:r w:rsidRPr="00A446D6">
              <w:rPr>
                <w:rFonts w:ascii="Corbel" w:hAnsi="Corbel"/>
              </w:rPr>
              <w:t>February 2017</w:t>
            </w:r>
          </w:p>
        </w:tc>
      </w:tr>
      <w:tr w:rsidR="00216D9E" w:rsidRPr="00A446D6" w:rsidTr="004F707F">
        <w:tc>
          <w:tcPr>
            <w:tcW w:w="708" w:type="dxa"/>
          </w:tcPr>
          <w:p w:rsidR="00216D9E" w:rsidRPr="00A446D6" w:rsidRDefault="00216D9E" w:rsidP="00A446D6">
            <w:pPr>
              <w:pStyle w:val="ListParagraph"/>
              <w:spacing w:before="120" w:after="120"/>
              <w:ind w:left="0"/>
              <w:contextualSpacing w:val="0"/>
              <w:jc w:val="center"/>
              <w:rPr>
                <w:rFonts w:ascii="Corbel" w:hAnsi="Corbel"/>
              </w:rPr>
            </w:pPr>
            <w:r w:rsidRPr="00A446D6">
              <w:rPr>
                <w:rFonts w:ascii="Corbel" w:hAnsi="Corbel"/>
              </w:rPr>
              <w:t>2</w:t>
            </w:r>
          </w:p>
        </w:tc>
        <w:tc>
          <w:tcPr>
            <w:tcW w:w="5529" w:type="dxa"/>
          </w:tcPr>
          <w:p w:rsidR="00216D9E" w:rsidRPr="00A446D6" w:rsidRDefault="00216D9E" w:rsidP="00D23836">
            <w:pPr>
              <w:pStyle w:val="ListParagraph"/>
              <w:spacing w:before="120" w:after="120"/>
              <w:ind w:left="0"/>
              <w:contextualSpacing w:val="0"/>
              <w:jc w:val="both"/>
              <w:rPr>
                <w:rFonts w:ascii="Corbel" w:hAnsi="Corbel"/>
              </w:rPr>
            </w:pPr>
            <w:r w:rsidRPr="00A446D6">
              <w:rPr>
                <w:rFonts w:ascii="Corbel" w:hAnsi="Corbel"/>
              </w:rPr>
              <w:t xml:space="preserve">Distributing </w:t>
            </w:r>
            <w:r w:rsidR="004F707F" w:rsidRPr="00A446D6">
              <w:rPr>
                <w:rFonts w:ascii="Corbel" w:hAnsi="Corbel"/>
              </w:rPr>
              <w:t>PID for comments</w:t>
            </w:r>
          </w:p>
        </w:tc>
        <w:tc>
          <w:tcPr>
            <w:tcW w:w="2805" w:type="dxa"/>
          </w:tcPr>
          <w:p w:rsidR="00216D9E" w:rsidRPr="00A446D6" w:rsidRDefault="00997CFC" w:rsidP="00D23836">
            <w:pPr>
              <w:pStyle w:val="ListParagraph"/>
              <w:spacing w:before="120" w:after="120"/>
              <w:ind w:left="0"/>
              <w:contextualSpacing w:val="0"/>
              <w:jc w:val="both"/>
              <w:rPr>
                <w:rFonts w:ascii="Corbel" w:hAnsi="Corbel"/>
              </w:rPr>
            </w:pPr>
            <w:r w:rsidRPr="00A446D6">
              <w:rPr>
                <w:rFonts w:ascii="Corbel" w:hAnsi="Corbel"/>
              </w:rPr>
              <w:t>March 2017</w:t>
            </w:r>
          </w:p>
        </w:tc>
      </w:tr>
      <w:tr w:rsidR="004F707F" w:rsidRPr="00A446D6" w:rsidTr="004F707F">
        <w:tc>
          <w:tcPr>
            <w:tcW w:w="708" w:type="dxa"/>
          </w:tcPr>
          <w:p w:rsidR="004F707F" w:rsidRPr="00A446D6" w:rsidRDefault="004F707F" w:rsidP="00A446D6">
            <w:pPr>
              <w:pStyle w:val="ListParagraph"/>
              <w:spacing w:before="120" w:after="120"/>
              <w:ind w:left="0"/>
              <w:contextualSpacing w:val="0"/>
              <w:jc w:val="center"/>
              <w:rPr>
                <w:rFonts w:ascii="Corbel" w:hAnsi="Corbel"/>
              </w:rPr>
            </w:pPr>
            <w:r w:rsidRPr="00A446D6">
              <w:rPr>
                <w:rFonts w:ascii="Corbel" w:hAnsi="Corbel"/>
              </w:rPr>
              <w:t>3</w:t>
            </w:r>
          </w:p>
        </w:tc>
        <w:tc>
          <w:tcPr>
            <w:tcW w:w="5529" w:type="dxa"/>
          </w:tcPr>
          <w:p w:rsidR="004F707F" w:rsidRPr="00A446D6" w:rsidRDefault="004F707F" w:rsidP="00D23836">
            <w:pPr>
              <w:pStyle w:val="ListParagraph"/>
              <w:spacing w:before="120" w:after="120"/>
              <w:ind w:left="0"/>
              <w:contextualSpacing w:val="0"/>
              <w:jc w:val="both"/>
              <w:rPr>
                <w:rFonts w:ascii="Corbel" w:hAnsi="Corbel"/>
              </w:rPr>
            </w:pPr>
            <w:r w:rsidRPr="00A446D6">
              <w:rPr>
                <w:rFonts w:ascii="Corbel" w:hAnsi="Corbel"/>
              </w:rPr>
              <w:t>Receiving comments and revising draft PID</w:t>
            </w:r>
          </w:p>
        </w:tc>
        <w:tc>
          <w:tcPr>
            <w:tcW w:w="2805" w:type="dxa"/>
          </w:tcPr>
          <w:p w:rsidR="004F707F" w:rsidRPr="00A446D6" w:rsidRDefault="00997CFC" w:rsidP="00D23836">
            <w:pPr>
              <w:pStyle w:val="ListParagraph"/>
              <w:spacing w:before="120" w:after="120"/>
              <w:ind w:left="0"/>
              <w:contextualSpacing w:val="0"/>
              <w:jc w:val="both"/>
              <w:rPr>
                <w:rFonts w:ascii="Corbel" w:hAnsi="Corbel"/>
              </w:rPr>
            </w:pPr>
            <w:r w:rsidRPr="00A446D6">
              <w:rPr>
                <w:rFonts w:ascii="Corbel" w:hAnsi="Corbel"/>
              </w:rPr>
              <w:t>March - May 2017</w:t>
            </w:r>
          </w:p>
        </w:tc>
      </w:tr>
      <w:tr w:rsidR="004F707F" w:rsidRPr="00A446D6" w:rsidTr="004F707F">
        <w:tc>
          <w:tcPr>
            <w:tcW w:w="708" w:type="dxa"/>
          </w:tcPr>
          <w:p w:rsidR="004F707F" w:rsidRPr="00A446D6" w:rsidRDefault="004F707F" w:rsidP="00A446D6">
            <w:pPr>
              <w:pStyle w:val="ListParagraph"/>
              <w:spacing w:before="120" w:after="120"/>
              <w:ind w:left="0"/>
              <w:contextualSpacing w:val="0"/>
              <w:jc w:val="center"/>
              <w:rPr>
                <w:rFonts w:ascii="Corbel" w:hAnsi="Corbel"/>
              </w:rPr>
            </w:pPr>
            <w:r w:rsidRPr="00A446D6">
              <w:rPr>
                <w:rFonts w:ascii="Corbel" w:hAnsi="Corbel"/>
              </w:rPr>
              <w:t>4</w:t>
            </w:r>
          </w:p>
        </w:tc>
        <w:tc>
          <w:tcPr>
            <w:tcW w:w="5529" w:type="dxa"/>
          </w:tcPr>
          <w:p w:rsidR="004F707F" w:rsidRPr="00A446D6" w:rsidRDefault="00A446D6" w:rsidP="00D23836">
            <w:pPr>
              <w:pStyle w:val="ListParagraph"/>
              <w:spacing w:before="120" w:after="120"/>
              <w:ind w:left="0"/>
              <w:contextualSpacing w:val="0"/>
              <w:jc w:val="both"/>
              <w:rPr>
                <w:rFonts w:ascii="Corbel" w:hAnsi="Corbel"/>
              </w:rPr>
            </w:pPr>
            <w:r w:rsidRPr="00A446D6">
              <w:rPr>
                <w:rFonts w:ascii="Corbel" w:hAnsi="Corbel"/>
              </w:rPr>
              <w:t xml:space="preserve">Final version of PID and </w:t>
            </w:r>
            <w:r w:rsidR="004F707F" w:rsidRPr="00A446D6">
              <w:rPr>
                <w:rFonts w:ascii="Corbel" w:hAnsi="Corbel"/>
              </w:rPr>
              <w:t>Approval of PID from KSC</w:t>
            </w:r>
          </w:p>
        </w:tc>
        <w:tc>
          <w:tcPr>
            <w:tcW w:w="2805" w:type="dxa"/>
          </w:tcPr>
          <w:p w:rsidR="004F707F" w:rsidRPr="00A446D6" w:rsidRDefault="00997CFC" w:rsidP="00D23836">
            <w:pPr>
              <w:pStyle w:val="ListParagraph"/>
              <w:spacing w:before="120" w:after="120"/>
              <w:ind w:left="0"/>
              <w:contextualSpacing w:val="0"/>
              <w:jc w:val="both"/>
              <w:rPr>
                <w:rFonts w:ascii="Corbel" w:hAnsi="Corbel"/>
              </w:rPr>
            </w:pPr>
            <w:r w:rsidRPr="00A446D6">
              <w:rPr>
                <w:rFonts w:ascii="Corbel" w:hAnsi="Corbel"/>
              </w:rPr>
              <w:t>June</w:t>
            </w:r>
            <w:r w:rsidR="00A446D6" w:rsidRPr="00A446D6">
              <w:rPr>
                <w:rFonts w:ascii="Corbel" w:hAnsi="Corbel"/>
              </w:rPr>
              <w:t xml:space="preserve"> - July</w:t>
            </w:r>
            <w:r w:rsidRPr="00A446D6">
              <w:rPr>
                <w:rFonts w:ascii="Corbel" w:hAnsi="Corbel"/>
              </w:rPr>
              <w:t xml:space="preserve"> 2017</w:t>
            </w:r>
          </w:p>
        </w:tc>
      </w:tr>
      <w:tr w:rsidR="00A446D6" w:rsidRPr="00A446D6" w:rsidTr="004F707F">
        <w:tc>
          <w:tcPr>
            <w:tcW w:w="708" w:type="dxa"/>
          </w:tcPr>
          <w:p w:rsidR="00A446D6" w:rsidRPr="00A446D6" w:rsidRDefault="00A446D6" w:rsidP="00A446D6">
            <w:pPr>
              <w:jc w:val="center"/>
              <w:rPr>
                <w:rFonts w:ascii="Corbel" w:hAnsi="Corbel"/>
              </w:rPr>
            </w:pPr>
            <w:r w:rsidRPr="00A446D6">
              <w:rPr>
                <w:rFonts w:ascii="Corbel" w:hAnsi="Corbel"/>
              </w:rPr>
              <w:lastRenderedPageBreak/>
              <w:t>5</w:t>
            </w:r>
          </w:p>
        </w:tc>
        <w:tc>
          <w:tcPr>
            <w:tcW w:w="5529" w:type="dxa"/>
          </w:tcPr>
          <w:p w:rsidR="00A446D6" w:rsidRPr="00A446D6" w:rsidRDefault="00A446D6" w:rsidP="00A446D6">
            <w:pPr>
              <w:rPr>
                <w:rFonts w:ascii="Corbel" w:hAnsi="Corbel"/>
              </w:rPr>
            </w:pPr>
            <w:r w:rsidRPr="00A446D6">
              <w:rPr>
                <w:rFonts w:ascii="Corbel" w:hAnsi="Corbel"/>
              </w:rPr>
              <w:t>Meeting of research project group to discuss the Project Plan (TBD)</w:t>
            </w:r>
          </w:p>
        </w:tc>
        <w:tc>
          <w:tcPr>
            <w:tcW w:w="2805" w:type="dxa"/>
          </w:tcPr>
          <w:p w:rsidR="00A446D6" w:rsidRPr="00A446D6" w:rsidRDefault="00A446D6" w:rsidP="00A446D6">
            <w:pPr>
              <w:rPr>
                <w:rFonts w:ascii="Corbel" w:hAnsi="Corbel"/>
              </w:rPr>
            </w:pPr>
            <w:r w:rsidRPr="00A446D6">
              <w:rPr>
                <w:rFonts w:ascii="Corbel" w:hAnsi="Corbel"/>
              </w:rPr>
              <w:t>August 2017</w:t>
            </w:r>
          </w:p>
        </w:tc>
      </w:tr>
      <w:tr w:rsidR="00A446D6" w:rsidRPr="00A446D6" w:rsidTr="004F707F">
        <w:tc>
          <w:tcPr>
            <w:tcW w:w="708" w:type="dxa"/>
          </w:tcPr>
          <w:p w:rsidR="00A446D6" w:rsidRPr="00A446D6" w:rsidRDefault="00741460" w:rsidP="00A446D6">
            <w:pPr>
              <w:jc w:val="center"/>
              <w:rPr>
                <w:rFonts w:ascii="Corbel" w:hAnsi="Corbel"/>
              </w:rPr>
            </w:pPr>
            <w:r>
              <w:rPr>
                <w:rFonts w:ascii="Corbel" w:hAnsi="Corbel"/>
              </w:rPr>
              <w:t>6</w:t>
            </w:r>
          </w:p>
        </w:tc>
        <w:tc>
          <w:tcPr>
            <w:tcW w:w="5529" w:type="dxa"/>
          </w:tcPr>
          <w:p w:rsidR="00A446D6" w:rsidRPr="00A446D6" w:rsidRDefault="00A446D6" w:rsidP="00A446D6">
            <w:pPr>
              <w:rPr>
                <w:rFonts w:ascii="Corbel" w:hAnsi="Corbel"/>
              </w:rPr>
            </w:pPr>
            <w:r w:rsidRPr="00A446D6">
              <w:rPr>
                <w:rFonts w:ascii="Corbel" w:hAnsi="Corbel"/>
              </w:rPr>
              <w:t>Research, audit, and literature studies to identify the government policies</w:t>
            </w:r>
          </w:p>
        </w:tc>
        <w:tc>
          <w:tcPr>
            <w:tcW w:w="2805" w:type="dxa"/>
          </w:tcPr>
          <w:p w:rsidR="00A446D6" w:rsidRPr="00A446D6" w:rsidRDefault="00A446D6" w:rsidP="00A446D6">
            <w:pPr>
              <w:rPr>
                <w:rFonts w:ascii="Corbel" w:hAnsi="Corbel"/>
              </w:rPr>
            </w:pPr>
            <w:r w:rsidRPr="00A446D6">
              <w:rPr>
                <w:rFonts w:ascii="Corbel" w:hAnsi="Corbel"/>
              </w:rPr>
              <w:t>Sept 2017 – Sept 2018</w:t>
            </w:r>
          </w:p>
        </w:tc>
      </w:tr>
      <w:tr w:rsidR="00A446D6" w:rsidRPr="00A446D6" w:rsidTr="004F707F">
        <w:tc>
          <w:tcPr>
            <w:tcW w:w="708" w:type="dxa"/>
          </w:tcPr>
          <w:p w:rsidR="00A446D6" w:rsidRPr="00A446D6" w:rsidRDefault="00741460" w:rsidP="00A446D6">
            <w:pPr>
              <w:jc w:val="center"/>
              <w:rPr>
                <w:rFonts w:ascii="Corbel" w:hAnsi="Corbel"/>
              </w:rPr>
            </w:pPr>
            <w:r>
              <w:rPr>
                <w:rFonts w:ascii="Corbel" w:hAnsi="Corbel"/>
              </w:rPr>
              <w:t>7</w:t>
            </w:r>
          </w:p>
        </w:tc>
        <w:tc>
          <w:tcPr>
            <w:tcW w:w="5529" w:type="dxa"/>
          </w:tcPr>
          <w:p w:rsidR="00A446D6" w:rsidRPr="00A446D6" w:rsidRDefault="00A446D6" w:rsidP="00A446D6">
            <w:pPr>
              <w:rPr>
                <w:rFonts w:ascii="Corbel" w:hAnsi="Corbel"/>
              </w:rPr>
            </w:pPr>
            <w:r w:rsidRPr="00A446D6">
              <w:rPr>
                <w:rFonts w:ascii="Corbel" w:hAnsi="Corbel"/>
              </w:rPr>
              <w:t>Reporting of research, audit &amp; literature studies</w:t>
            </w:r>
          </w:p>
        </w:tc>
        <w:tc>
          <w:tcPr>
            <w:tcW w:w="2805" w:type="dxa"/>
          </w:tcPr>
          <w:p w:rsidR="00A446D6" w:rsidRPr="00A446D6" w:rsidRDefault="00A446D6" w:rsidP="00A446D6">
            <w:pPr>
              <w:rPr>
                <w:rFonts w:ascii="Corbel" w:hAnsi="Corbel"/>
              </w:rPr>
            </w:pPr>
            <w:r w:rsidRPr="00A446D6">
              <w:rPr>
                <w:rFonts w:ascii="Corbel" w:hAnsi="Corbel"/>
              </w:rPr>
              <w:t>October 2017 –October 2018</w:t>
            </w:r>
          </w:p>
        </w:tc>
      </w:tr>
      <w:tr w:rsidR="00997CFC" w:rsidRPr="00A446D6" w:rsidTr="004F707F">
        <w:tc>
          <w:tcPr>
            <w:tcW w:w="708" w:type="dxa"/>
          </w:tcPr>
          <w:p w:rsidR="00997CFC" w:rsidRPr="00A446D6" w:rsidRDefault="00A446D6" w:rsidP="00A446D6">
            <w:pPr>
              <w:pStyle w:val="ListParagraph"/>
              <w:spacing w:before="120" w:after="120"/>
              <w:ind w:left="0"/>
              <w:contextualSpacing w:val="0"/>
              <w:jc w:val="center"/>
              <w:rPr>
                <w:rFonts w:ascii="Corbel" w:hAnsi="Corbel"/>
              </w:rPr>
            </w:pPr>
            <w:r w:rsidRPr="00A446D6">
              <w:rPr>
                <w:rFonts w:ascii="Corbel" w:hAnsi="Corbel"/>
              </w:rPr>
              <w:t>8</w:t>
            </w:r>
          </w:p>
        </w:tc>
        <w:tc>
          <w:tcPr>
            <w:tcW w:w="5529" w:type="dxa"/>
          </w:tcPr>
          <w:p w:rsidR="00997CFC" w:rsidRPr="00A446D6" w:rsidRDefault="00741460" w:rsidP="00997CFC">
            <w:pPr>
              <w:pStyle w:val="ListParagraph"/>
              <w:spacing w:before="120" w:after="120"/>
              <w:ind w:left="0"/>
              <w:contextualSpacing w:val="0"/>
              <w:jc w:val="both"/>
              <w:rPr>
                <w:rFonts w:ascii="Corbel" w:hAnsi="Corbel"/>
              </w:rPr>
            </w:pPr>
            <w:r>
              <w:rPr>
                <w:rFonts w:ascii="Corbel" w:hAnsi="Corbel"/>
              </w:rPr>
              <w:t>C</w:t>
            </w:r>
            <w:r w:rsidR="00A446D6" w:rsidRPr="00A446D6">
              <w:rPr>
                <w:rFonts w:ascii="Corbel" w:hAnsi="Corbel"/>
              </w:rPr>
              <w:t xml:space="preserve">ompiling </w:t>
            </w:r>
            <w:r>
              <w:rPr>
                <w:rFonts w:ascii="Corbel" w:hAnsi="Corbel"/>
              </w:rPr>
              <w:t xml:space="preserve">and drafting </w:t>
            </w:r>
            <w:r w:rsidR="00A446D6" w:rsidRPr="00A446D6">
              <w:rPr>
                <w:rFonts w:ascii="Corbel" w:hAnsi="Corbel"/>
              </w:rPr>
              <w:t xml:space="preserve">the </w:t>
            </w:r>
            <w:r w:rsidR="00997CFC" w:rsidRPr="00A446D6">
              <w:rPr>
                <w:rFonts w:ascii="Corbel" w:hAnsi="Corbel"/>
              </w:rPr>
              <w:t>project output</w:t>
            </w:r>
            <w:r w:rsidR="00A446D6" w:rsidRPr="00A446D6">
              <w:rPr>
                <w:rFonts w:ascii="Corbel" w:hAnsi="Corbel"/>
              </w:rPr>
              <w:t xml:space="preserve"> (research paper)</w:t>
            </w:r>
          </w:p>
        </w:tc>
        <w:tc>
          <w:tcPr>
            <w:tcW w:w="2805" w:type="dxa"/>
          </w:tcPr>
          <w:p w:rsidR="00997CFC" w:rsidRPr="00A446D6" w:rsidRDefault="00A446D6" w:rsidP="00997CFC">
            <w:pPr>
              <w:rPr>
                <w:rFonts w:ascii="Corbel" w:hAnsi="Corbel"/>
              </w:rPr>
            </w:pPr>
            <w:r w:rsidRPr="00A446D6">
              <w:rPr>
                <w:rFonts w:ascii="Corbel" w:hAnsi="Corbel"/>
              </w:rPr>
              <w:t>November 2018</w:t>
            </w:r>
          </w:p>
        </w:tc>
      </w:tr>
      <w:tr w:rsidR="00A446D6" w:rsidRPr="00A446D6" w:rsidTr="004F707F">
        <w:tc>
          <w:tcPr>
            <w:tcW w:w="708" w:type="dxa"/>
          </w:tcPr>
          <w:p w:rsidR="00A446D6" w:rsidRPr="00A446D6" w:rsidRDefault="00A446D6" w:rsidP="00A446D6">
            <w:pPr>
              <w:jc w:val="center"/>
              <w:rPr>
                <w:rFonts w:ascii="Corbel" w:hAnsi="Corbel"/>
              </w:rPr>
            </w:pPr>
            <w:r w:rsidRPr="00A446D6">
              <w:rPr>
                <w:rFonts w:ascii="Corbel" w:hAnsi="Corbel"/>
              </w:rPr>
              <w:t>9</w:t>
            </w:r>
          </w:p>
        </w:tc>
        <w:tc>
          <w:tcPr>
            <w:tcW w:w="5529" w:type="dxa"/>
          </w:tcPr>
          <w:p w:rsidR="00A446D6" w:rsidRPr="00A446D6" w:rsidRDefault="00A446D6" w:rsidP="00A446D6">
            <w:pPr>
              <w:rPr>
                <w:rFonts w:ascii="Corbel" w:hAnsi="Corbel"/>
              </w:rPr>
            </w:pPr>
            <w:r w:rsidRPr="00A446D6">
              <w:rPr>
                <w:rFonts w:ascii="Corbel" w:hAnsi="Corbel"/>
              </w:rPr>
              <w:t>Meeting of research project group to discuss the draft of Research report(TBD)</w:t>
            </w:r>
          </w:p>
        </w:tc>
        <w:tc>
          <w:tcPr>
            <w:tcW w:w="2805" w:type="dxa"/>
          </w:tcPr>
          <w:p w:rsidR="00A446D6" w:rsidRPr="00A446D6" w:rsidRDefault="00A446D6" w:rsidP="00A446D6">
            <w:pPr>
              <w:rPr>
                <w:rFonts w:ascii="Corbel" w:hAnsi="Corbel"/>
              </w:rPr>
            </w:pPr>
            <w:r w:rsidRPr="00A446D6">
              <w:rPr>
                <w:rFonts w:ascii="Corbel" w:hAnsi="Corbel"/>
              </w:rPr>
              <w:t>December 2018</w:t>
            </w:r>
          </w:p>
        </w:tc>
      </w:tr>
      <w:tr w:rsidR="00A446D6" w:rsidRPr="00A446D6" w:rsidTr="004F707F">
        <w:tc>
          <w:tcPr>
            <w:tcW w:w="708" w:type="dxa"/>
          </w:tcPr>
          <w:p w:rsidR="00A446D6" w:rsidRPr="00A446D6" w:rsidRDefault="00741460" w:rsidP="00A446D6">
            <w:pPr>
              <w:pStyle w:val="ListParagraph"/>
              <w:spacing w:before="120" w:after="120"/>
              <w:ind w:left="0"/>
              <w:contextualSpacing w:val="0"/>
              <w:jc w:val="center"/>
              <w:rPr>
                <w:rFonts w:ascii="Corbel" w:hAnsi="Corbel"/>
              </w:rPr>
            </w:pPr>
            <w:r>
              <w:rPr>
                <w:rFonts w:ascii="Corbel" w:hAnsi="Corbel"/>
              </w:rPr>
              <w:t>10</w:t>
            </w:r>
          </w:p>
        </w:tc>
        <w:tc>
          <w:tcPr>
            <w:tcW w:w="5529" w:type="dxa"/>
          </w:tcPr>
          <w:p w:rsidR="00A446D6" w:rsidRPr="00A446D6" w:rsidRDefault="00A446D6" w:rsidP="00A446D6">
            <w:pPr>
              <w:pStyle w:val="ListParagraph"/>
              <w:tabs>
                <w:tab w:val="left" w:pos="4040"/>
              </w:tabs>
              <w:spacing w:before="120" w:after="120"/>
              <w:ind w:left="0"/>
              <w:contextualSpacing w:val="0"/>
              <w:jc w:val="both"/>
              <w:rPr>
                <w:rFonts w:ascii="Corbel" w:hAnsi="Corbel"/>
              </w:rPr>
            </w:pPr>
            <w:r w:rsidRPr="00A446D6">
              <w:rPr>
                <w:rFonts w:ascii="Corbel" w:hAnsi="Corbel"/>
              </w:rPr>
              <w:t>Distributing Draft of Research Paper for comments</w:t>
            </w:r>
          </w:p>
        </w:tc>
        <w:tc>
          <w:tcPr>
            <w:tcW w:w="2805" w:type="dxa"/>
          </w:tcPr>
          <w:p w:rsidR="00A446D6" w:rsidRPr="00A446D6" w:rsidRDefault="00A446D6" w:rsidP="00A446D6">
            <w:pPr>
              <w:pStyle w:val="ListParagraph"/>
              <w:spacing w:before="120" w:after="120"/>
              <w:ind w:left="0"/>
              <w:contextualSpacing w:val="0"/>
              <w:jc w:val="both"/>
              <w:rPr>
                <w:rFonts w:ascii="Corbel" w:hAnsi="Corbel"/>
              </w:rPr>
            </w:pPr>
            <w:r w:rsidRPr="00A446D6">
              <w:rPr>
                <w:rFonts w:ascii="Corbel" w:hAnsi="Corbel"/>
              </w:rPr>
              <w:t>January 2019</w:t>
            </w:r>
          </w:p>
        </w:tc>
      </w:tr>
      <w:tr w:rsidR="00A446D6" w:rsidRPr="00A446D6" w:rsidTr="004F707F">
        <w:tc>
          <w:tcPr>
            <w:tcW w:w="708" w:type="dxa"/>
          </w:tcPr>
          <w:p w:rsidR="00A446D6" w:rsidRPr="00A446D6" w:rsidRDefault="00741460" w:rsidP="00A446D6">
            <w:pPr>
              <w:pStyle w:val="ListParagraph"/>
              <w:spacing w:before="120" w:after="120"/>
              <w:ind w:left="0"/>
              <w:contextualSpacing w:val="0"/>
              <w:jc w:val="center"/>
              <w:rPr>
                <w:rFonts w:ascii="Corbel" w:hAnsi="Corbel"/>
              </w:rPr>
            </w:pPr>
            <w:r>
              <w:rPr>
                <w:rFonts w:ascii="Corbel" w:hAnsi="Corbel"/>
              </w:rPr>
              <w:t>11</w:t>
            </w:r>
          </w:p>
        </w:tc>
        <w:tc>
          <w:tcPr>
            <w:tcW w:w="5529" w:type="dxa"/>
          </w:tcPr>
          <w:p w:rsidR="00A446D6" w:rsidRPr="00A446D6" w:rsidRDefault="00A446D6" w:rsidP="00A446D6">
            <w:pPr>
              <w:pStyle w:val="ListParagraph"/>
              <w:tabs>
                <w:tab w:val="left" w:pos="4040"/>
              </w:tabs>
              <w:spacing w:before="120" w:after="120"/>
              <w:ind w:left="0"/>
              <w:contextualSpacing w:val="0"/>
              <w:jc w:val="both"/>
              <w:rPr>
                <w:rFonts w:ascii="Corbel" w:hAnsi="Corbel"/>
              </w:rPr>
            </w:pPr>
            <w:r w:rsidRPr="00A446D6">
              <w:rPr>
                <w:rFonts w:ascii="Corbel" w:hAnsi="Corbel"/>
              </w:rPr>
              <w:t>Receiving comments and revising draft Research Paper</w:t>
            </w:r>
          </w:p>
        </w:tc>
        <w:tc>
          <w:tcPr>
            <w:tcW w:w="2805" w:type="dxa"/>
          </w:tcPr>
          <w:p w:rsidR="00A446D6" w:rsidRPr="00A446D6" w:rsidRDefault="00A446D6" w:rsidP="00CD0739">
            <w:pPr>
              <w:pStyle w:val="ListParagraph"/>
              <w:spacing w:before="120" w:after="120"/>
              <w:ind w:left="0"/>
              <w:contextualSpacing w:val="0"/>
              <w:jc w:val="both"/>
              <w:rPr>
                <w:rFonts w:ascii="Corbel" w:hAnsi="Corbel"/>
              </w:rPr>
            </w:pPr>
            <w:r w:rsidRPr="00A446D6">
              <w:rPr>
                <w:rFonts w:ascii="Corbel" w:hAnsi="Corbel"/>
              </w:rPr>
              <w:t>February – April 2019</w:t>
            </w:r>
          </w:p>
        </w:tc>
      </w:tr>
      <w:tr w:rsidR="00CD0739" w:rsidRPr="00A446D6" w:rsidTr="004F707F">
        <w:tc>
          <w:tcPr>
            <w:tcW w:w="708" w:type="dxa"/>
          </w:tcPr>
          <w:p w:rsidR="00CD0739" w:rsidRPr="00A446D6" w:rsidRDefault="00741460" w:rsidP="00A446D6">
            <w:pPr>
              <w:pStyle w:val="ListParagraph"/>
              <w:spacing w:before="120" w:after="120"/>
              <w:ind w:left="0"/>
              <w:contextualSpacing w:val="0"/>
              <w:jc w:val="center"/>
              <w:rPr>
                <w:rFonts w:ascii="Corbel" w:hAnsi="Corbel"/>
              </w:rPr>
            </w:pPr>
            <w:r>
              <w:rPr>
                <w:rFonts w:ascii="Corbel" w:hAnsi="Corbel"/>
              </w:rPr>
              <w:t>12</w:t>
            </w:r>
          </w:p>
        </w:tc>
        <w:tc>
          <w:tcPr>
            <w:tcW w:w="5529" w:type="dxa"/>
          </w:tcPr>
          <w:p w:rsidR="00CD0739" w:rsidRPr="00A446D6" w:rsidRDefault="00CD0739" w:rsidP="0095131E">
            <w:pPr>
              <w:pStyle w:val="ListParagraph"/>
              <w:tabs>
                <w:tab w:val="left" w:pos="4040"/>
              </w:tabs>
              <w:spacing w:before="120" w:after="120"/>
              <w:ind w:left="0"/>
              <w:contextualSpacing w:val="0"/>
              <w:jc w:val="both"/>
              <w:rPr>
                <w:rFonts w:ascii="Corbel" w:hAnsi="Corbel"/>
              </w:rPr>
            </w:pPr>
            <w:r w:rsidRPr="00A446D6">
              <w:rPr>
                <w:rFonts w:ascii="Corbel" w:hAnsi="Corbel"/>
              </w:rPr>
              <w:t>Final</w:t>
            </w:r>
            <w:r w:rsidR="00A446D6" w:rsidRPr="00A446D6">
              <w:rPr>
                <w:rFonts w:ascii="Corbel" w:hAnsi="Corbel"/>
              </w:rPr>
              <w:t xml:space="preserve"> version of draft research paper</w:t>
            </w:r>
          </w:p>
        </w:tc>
        <w:tc>
          <w:tcPr>
            <w:tcW w:w="2805" w:type="dxa"/>
          </w:tcPr>
          <w:p w:rsidR="00CD0739" w:rsidRPr="00A446D6" w:rsidRDefault="00A446D6" w:rsidP="00CD0739">
            <w:pPr>
              <w:pStyle w:val="ListParagraph"/>
              <w:spacing w:before="120" w:after="120"/>
              <w:ind w:left="0"/>
              <w:contextualSpacing w:val="0"/>
              <w:jc w:val="both"/>
              <w:rPr>
                <w:rFonts w:ascii="Corbel" w:hAnsi="Corbel"/>
              </w:rPr>
            </w:pPr>
            <w:r w:rsidRPr="00A446D6">
              <w:rPr>
                <w:rFonts w:ascii="Corbel" w:hAnsi="Corbel"/>
              </w:rPr>
              <w:t>May – June 2019</w:t>
            </w:r>
          </w:p>
        </w:tc>
      </w:tr>
      <w:tr w:rsidR="00A446D6" w:rsidRPr="00A446D6" w:rsidTr="004F707F">
        <w:tc>
          <w:tcPr>
            <w:tcW w:w="708" w:type="dxa"/>
          </w:tcPr>
          <w:p w:rsidR="00A446D6" w:rsidRPr="00A446D6" w:rsidRDefault="00741460" w:rsidP="00A446D6">
            <w:pPr>
              <w:jc w:val="center"/>
              <w:rPr>
                <w:rFonts w:ascii="Corbel" w:hAnsi="Corbel"/>
              </w:rPr>
            </w:pPr>
            <w:r>
              <w:rPr>
                <w:rFonts w:ascii="Corbel" w:hAnsi="Corbel"/>
              </w:rPr>
              <w:t>13</w:t>
            </w:r>
          </w:p>
        </w:tc>
        <w:tc>
          <w:tcPr>
            <w:tcW w:w="5529" w:type="dxa"/>
          </w:tcPr>
          <w:p w:rsidR="00A446D6" w:rsidRPr="00A446D6" w:rsidRDefault="00A446D6" w:rsidP="00A446D6">
            <w:pPr>
              <w:rPr>
                <w:rFonts w:ascii="Corbel" w:hAnsi="Corbel"/>
              </w:rPr>
            </w:pPr>
            <w:r w:rsidRPr="00A446D6">
              <w:rPr>
                <w:rFonts w:ascii="Corbel" w:hAnsi="Corbel"/>
              </w:rPr>
              <w:t>Report to KSC</w:t>
            </w:r>
          </w:p>
        </w:tc>
        <w:tc>
          <w:tcPr>
            <w:tcW w:w="2805" w:type="dxa"/>
          </w:tcPr>
          <w:p w:rsidR="00A446D6" w:rsidRDefault="00A446D6" w:rsidP="00A446D6">
            <w:pPr>
              <w:rPr>
                <w:rFonts w:ascii="Corbel" w:hAnsi="Corbel"/>
              </w:rPr>
            </w:pPr>
            <w:r w:rsidRPr="00A446D6">
              <w:rPr>
                <w:rFonts w:ascii="Corbel" w:hAnsi="Corbel"/>
              </w:rPr>
              <w:t>August 2019</w:t>
            </w:r>
          </w:p>
          <w:p w:rsidR="00741460" w:rsidRPr="00A446D6" w:rsidRDefault="00741460" w:rsidP="00A446D6">
            <w:pPr>
              <w:rPr>
                <w:rFonts w:ascii="Corbel" w:hAnsi="Corbel"/>
              </w:rPr>
            </w:pPr>
          </w:p>
        </w:tc>
      </w:tr>
    </w:tbl>
    <w:p w:rsidR="00DA1C27" w:rsidRPr="004F707F" w:rsidRDefault="00DA1C27" w:rsidP="004F707F">
      <w:pPr>
        <w:pStyle w:val="ListParagraph"/>
        <w:spacing w:before="120" w:after="120" w:line="300" w:lineRule="exact"/>
        <w:ind w:left="360"/>
        <w:contextualSpacing w:val="0"/>
        <w:jc w:val="both"/>
        <w:rPr>
          <w:rFonts w:ascii="Corbel" w:hAnsi="Corbel"/>
        </w:rPr>
      </w:pPr>
      <w:bookmarkStart w:id="0" w:name="_GoBack"/>
      <w:bookmarkEnd w:id="0"/>
    </w:p>
    <w:p w:rsidR="00DA1C27" w:rsidRPr="004F707F" w:rsidRDefault="00592389" w:rsidP="004F707F">
      <w:pPr>
        <w:pStyle w:val="ListParagraph"/>
        <w:numPr>
          <w:ilvl w:val="0"/>
          <w:numId w:val="4"/>
        </w:numPr>
        <w:spacing w:before="120" w:after="120" w:line="300" w:lineRule="exact"/>
        <w:contextualSpacing w:val="0"/>
        <w:jc w:val="both"/>
        <w:rPr>
          <w:rFonts w:ascii="Corbel" w:hAnsi="Corbel"/>
          <w:b/>
          <w:sz w:val="24"/>
          <w:szCs w:val="24"/>
        </w:rPr>
      </w:pPr>
      <w:r w:rsidRPr="004F707F">
        <w:rPr>
          <w:rFonts w:ascii="Corbel" w:hAnsi="Corbel"/>
          <w:b/>
          <w:sz w:val="24"/>
          <w:szCs w:val="24"/>
        </w:rPr>
        <w:t>Contact P</w:t>
      </w:r>
      <w:r w:rsidR="00DA1C27" w:rsidRPr="004F707F">
        <w:rPr>
          <w:rFonts w:ascii="Corbel" w:hAnsi="Corbel"/>
          <w:b/>
          <w:sz w:val="24"/>
          <w:szCs w:val="24"/>
        </w:rPr>
        <w:t>erson</w:t>
      </w:r>
    </w:p>
    <w:p w:rsidR="00DA1C27" w:rsidRPr="004F707F" w:rsidRDefault="00DA1C27" w:rsidP="004F707F">
      <w:pPr>
        <w:pStyle w:val="ListParagraph"/>
        <w:spacing w:before="120" w:after="120" w:line="300" w:lineRule="exact"/>
        <w:ind w:left="360"/>
        <w:contextualSpacing w:val="0"/>
        <w:jc w:val="both"/>
        <w:rPr>
          <w:rFonts w:ascii="Corbel" w:hAnsi="Corbel"/>
        </w:rPr>
      </w:pPr>
      <w:r w:rsidRPr="004F707F">
        <w:rPr>
          <w:rFonts w:ascii="Corbel" w:hAnsi="Corbel"/>
        </w:rPr>
        <w:t>Should you have any further question regarding this proposal</w:t>
      </w:r>
      <w:r w:rsidR="008F4A9B">
        <w:rPr>
          <w:rFonts w:ascii="Corbel" w:hAnsi="Corbel"/>
        </w:rPr>
        <w:t xml:space="preserve"> and project</w:t>
      </w:r>
      <w:r w:rsidRPr="004F707F">
        <w:rPr>
          <w:rFonts w:ascii="Corbel" w:hAnsi="Corbel"/>
        </w:rPr>
        <w:t>, you can contact our contact persons</w:t>
      </w:r>
      <w:r w:rsidRPr="004F707F">
        <w:rPr>
          <w:rFonts w:ascii="Corbel" w:hAnsi="Corbel"/>
          <w:lang w:val="id-ID"/>
        </w:rPr>
        <w:t xml:space="preserve">: </w:t>
      </w:r>
      <w:r w:rsidRPr="004F707F">
        <w:rPr>
          <w:rFonts w:ascii="Corbel" w:hAnsi="Corbel"/>
          <w:b/>
          <w:lang w:val="id-ID"/>
        </w:rPr>
        <w:t xml:space="preserve">Mr. </w:t>
      </w:r>
      <w:r w:rsidR="00D76879" w:rsidRPr="004F707F">
        <w:rPr>
          <w:rFonts w:ascii="Corbel" w:hAnsi="Corbel"/>
          <w:b/>
        </w:rPr>
        <w:t xml:space="preserve">Sumaji </w:t>
      </w:r>
      <w:r w:rsidR="00D76879" w:rsidRPr="004F707F">
        <w:rPr>
          <w:rFonts w:ascii="Corbel" w:hAnsi="Corbel"/>
        </w:rPr>
        <w:t>at</w:t>
      </w:r>
      <w:r w:rsidR="00592389" w:rsidRPr="004F707F">
        <w:rPr>
          <w:rFonts w:ascii="Corbel" w:hAnsi="Corbel"/>
        </w:rPr>
        <w:t xml:space="preserve"> </w:t>
      </w:r>
      <w:hyperlink r:id="rId7" w:history="1">
        <w:r w:rsidR="00592389" w:rsidRPr="004F707F">
          <w:rPr>
            <w:rStyle w:val="Hyperlink"/>
            <w:rFonts w:ascii="Corbel" w:hAnsi="Corbel"/>
            <w:b/>
          </w:rPr>
          <w:t>sumaji@bpk.go.id</w:t>
        </w:r>
      </w:hyperlink>
      <w:r w:rsidRPr="004F707F">
        <w:rPr>
          <w:rFonts w:ascii="Corbel" w:hAnsi="Corbel"/>
          <w:b/>
          <w:lang w:val="id-ID"/>
        </w:rPr>
        <w:t xml:space="preserve"> </w:t>
      </w:r>
      <w:r w:rsidRPr="004F707F">
        <w:rPr>
          <w:rFonts w:ascii="Corbel" w:hAnsi="Corbel"/>
          <w:lang w:val="id-ID"/>
        </w:rPr>
        <w:t>representing the Project Manag</w:t>
      </w:r>
      <w:r w:rsidR="00592389" w:rsidRPr="004F707F">
        <w:rPr>
          <w:rFonts w:ascii="Corbel" w:hAnsi="Corbel"/>
          <w:lang w:val="id-ID"/>
        </w:rPr>
        <w:t xml:space="preserve">ement </w:t>
      </w:r>
      <w:r w:rsidRPr="004F707F">
        <w:rPr>
          <w:rFonts w:ascii="Corbel" w:hAnsi="Corbel"/>
          <w:lang w:val="id-ID"/>
        </w:rPr>
        <w:t xml:space="preserve">and </w:t>
      </w:r>
      <w:r w:rsidR="00741460">
        <w:rPr>
          <w:rFonts w:ascii="Corbel" w:hAnsi="Corbel"/>
        </w:rPr>
        <w:t xml:space="preserve">    </w:t>
      </w:r>
      <w:r w:rsidR="00D76879" w:rsidRPr="004F707F">
        <w:rPr>
          <w:rFonts w:ascii="Corbel" w:hAnsi="Corbel"/>
          <w:b/>
          <w:lang w:val="id-ID"/>
        </w:rPr>
        <w:t>M</w:t>
      </w:r>
      <w:r w:rsidRPr="004F707F">
        <w:rPr>
          <w:rFonts w:ascii="Corbel" w:hAnsi="Corbel"/>
          <w:b/>
          <w:lang w:val="id-ID"/>
        </w:rPr>
        <w:t xml:space="preserve">s. </w:t>
      </w:r>
      <w:r w:rsidR="00D76879" w:rsidRPr="004F707F">
        <w:rPr>
          <w:rFonts w:ascii="Corbel" w:hAnsi="Corbel"/>
          <w:b/>
          <w:lang w:val="en-GB"/>
        </w:rPr>
        <w:t xml:space="preserve">Made </w:t>
      </w:r>
      <w:proofErr w:type="spellStart"/>
      <w:r w:rsidR="00592389" w:rsidRPr="004F707F">
        <w:rPr>
          <w:rFonts w:ascii="Corbel" w:hAnsi="Corbel"/>
          <w:b/>
          <w:lang w:val="en-GB"/>
        </w:rPr>
        <w:t>Dwiningtyas</w:t>
      </w:r>
      <w:proofErr w:type="spellEnd"/>
      <w:r w:rsidR="00592389" w:rsidRPr="004F707F">
        <w:rPr>
          <w:rFonts w:ascii="Corbel" w:hAnsi="Corbel"/>
          <w:b/>
          <w:lang w:val="en-GB"/>
        </w:rPr>
        <w:t xml:space="preserve"> </w:t>
      </w:r>
      <w:r w:rsidRPr="004F707F">
        <w:rPr>
          <w:rFonts w:ascii="Corbel" w:hAnsi="Corbel"/>
          <w:lang w:val="id-ID"/>
        </w:rPr>
        <w:t xml:space="preserve">at </w:t>
      </w:r>
      <w:hyperlink r:id="rId8" w:history="1">
        <w:r w:rsidR="00592389" w:rsidRPr="004F707F">
          <w:rPr>
            <w:rStyle w:val="Hyperlink"/>
            <w:rFonts w:ascii="Corbel" w:hAnsi="Corbel"/>
            <w:b/>
          </w:rPr>
          <w:t>niluh.dwi@bpk.go.id</w:t>
        </w:r>
      </w:hyperlink>
      <w:r w:rsidR="00592389" w:rsidRPr="004F707F">
        <w:rPr>
          <w:rFonts w:ascii="Corbel" w:hAnsi="Corbel"/>
        </w:rPr>
        <w:t xml:space="preserve"> </w:t>
      </w:r>
      <w:r w:rsidR="00741460">
        <w:rPr>
          <w:rFonts w:ascii="Corbel" w:hAnsi="Corbel"/>
        </w:rPr>
        <w:t xml:space="preserve">and </w:t>
      </w:r>
      <w:hyperlink r:id="rId9" w:history="1">
        <w:r w:rsidR="00741460" w:rsidRPr="00CC0E70">
          <w:rPr>
            <w:rStyle w:val="Hyperlink"/>
            <w:rFonts w:ascii="Corbel" w:hAnsi="Corbel"/>
          </w:rPr>
          <w:t>international@bpk.go.id</w:t>
        </w:r>
      </w:hyperlink>
      <w:r w:rsidR="00741460">
        <w:rPr>
          <w:rFonts w:ascii="Corbel" w:hAnsi="Corbel"/>
        </w:rPr>
        <w:t xml:space="preserve"> </w:t>
      </w:r>
      <w:r w:rsidRPr="004F707F">
        <w:rPr>
          <w:rFonts w:ascii="Corbel" w:hAnsi="Corbel"/>
          <w:lang w:val="id-ID"/>
        </w:rPr>
        <w:t>representing International Office.</w:t>
      </w:r>
    </w:p>
    <w:p w:rsidR="00150CF4" w:rsidRPr="004F707F" w:rsidRDefault="00150CF4" w:rsidP="004F707F">
      <w:pPr>
        <w:spacing w:before="120" w:after="120" w:line="300" w:lineRule="exact"/>
        <w:jc w:val="both"/>
        <w:rPr>
          <w:rFonts w:ascii="Corbel" w:hAnsi="Corbel"/>
        </w:rPr>
      </w:pPr>
    </w:p>
    <w:sectPr w:rsidR="00150CF4" w:rsidRPr="004F707F" w:rsidSect="00907C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C92"/>
    <w:multiLevelType w:val="multilevel"/>
    <w:tmpl w:val="6CF8EBD8"/>
    <w:lvl w:ilvl="0">
      <w:start w:val="3"/>
      <w:numFmt w:val="decimal"/>
      <w:lvlText w:val="%1."/>
      <w:lvlJc w:val="left"/>
      <w:pPr>
        <w:ind w:left="360" w:hanging="360"/>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1" w15:restartNumberingAfterBreak="0">
    <w:nsid w:val="0C543445"/>
    <w:multiLevelType w:val="multilevel"/>
    <w:tmpl w:val="0B8C5AB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F195B5F"/>
    <w:multiLevelType w:val="hybridMultilevel"/>
    <w:tmpl w:val="34A86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BA77E3"/>
    <w:multiLevelType w:val="hybridMultilevel"/>
    <w:tmpl w:val="4F805068"/>
    <w:lvl w:ilvl="0" w:tplc="B872966C">
      <w:start w:val="3"/>
      <w:numFmt w:val="bullet"/>
      <w:lvlText w:val="-"/>
      <w:lvlJc w:val="left"/>
      <w:pPr>
        <w:ind w:left="1854" w:hanging="360"/>
      </w:pPr>
      <w:rPr>
        <w:rFonts w:ascii="Corbel" w:eastAsiaTheme="minorHAnsi" w:hAnsi="Corbel" w:cstheme="minorBid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02165A9"/>
    <w:multiLevelType w:val="hybridMultilevel"/>
    <w:tmpl w:val="DE064BD6"/>
    <w:lvl w:ilvl="0" w:tplc="6392778E">
      <w:start w:val="1"/>
      <w:numFmt w:val="lowerLetter"/>
      <w:lvlText w:val="%1."/>
      <w:lvlJc w:val="left"/>
      <w:pPr>
        <w:ind w:left="2775" w:hanging="360"/>
      </w:pPr>
      <w:rPr>
        <w:rFonts w:hint="default"/>
      </w:rPr>
    </w:lvl>
    <w:lvl w:ilvl="1" w:tplc="04210019" w:tentative="1">
      <w:start w:val="1"/>
      <w:numFmt w:val="lowerLetter"/>
      <w:lvlText w:val="%2."/>
      <w:lvlJc w:val="left"/>
      <w:pPr>
        <w:ind w:left="3495" w:hanging="360"/>
      </w:pPr>
    </w:lvl>
    <w:lvl w:ilvl="2" w:tplc="0421001B" w:tentative="1">
      <w:start w:val="1"/>
      <w:numFmt w:val="lowerRoman"/>
      <w:lvlText w:val="%3."/>
      <w:lvlJc w:val="right"/>
      <w:pPr>
        <w:ind w:left="4215" w:hanging="180"/>
      </w:pPr>
    </w:lvl>
    <w:lvl w:ilvl="3" w:tplc="0421000F" w:tentative="1">
      <w:start w:val="1"/>
      <w:numFmt w:val="decimal"/>
      <w:lvlText w:val="%4."/>
      <w:lvlJc w:val="left"/>
      <w:pPr>
        <w:ind w:left="4935" w:hanging="360"/>
      </w:pPr>
    </w:lvl>
    <w:lvl w:ilvl="4" w:tplc="04210019" w:tentative="1">
      <w:start w:val="1"/>
      <w:numFmt w:val="lowerLetter"/>
      <w:lvlText w:val="%5."/>
      <w:lvlJc w:val="left"/>
      <w:pPr>
        <w:ind w:left="5655" w:hanging="360"/>
      </w:pPr>
    </w:lvl>
    <w:lvl w:ilvl="5" w:tplc="0421001B" w:tentative="1">
      <w:start w:val="1"/>
      <w:numFmt w:val="lowerRoman"/>
      <w:lvlText w:val="%6."/>
      <w:lvlJc w:val="right"/>
      <w:pPr>
        <w:ind w:left="6375" w:hanging="180"/>
      </w:pPr>
    </w:lvl>
    <w:lvl w:ilvl="6" w:tplc="0421000F" w:tentative="1">
      <w:start w:val="1"/>
      <w:numFmt w:val="decimal"/>
      <w:lvlText w:val="%7."/>
      <w:lvlJc w:val="left"/>
      <w:pPr>
        <w:ind w:left="7095" w:hanging="360"/>
      </w:pPr>
    </w:lvl>
    <w:lvl w:ilvl="7" w:tplc="04210019" w:tentative="1">
      <w:start w:val="1"/>
      <w:numFmt w:val="lowerLetter"/>
      <w:lvlText w:val="%8."/>
      <w:lvlJc w:val="left"/>
      <w:pPr>
        <w:ind w:left="7815" w:hanging="360"/>
      </w:pPr>
    </w:lvl>
    <w:lvl w:ilvl="8" w:tplc="0421001B" w:tentative="1">
      <w:start w:val="1"/>
      <w:numFmt w:val="lowerRoman"/>
      <w:lvlText w:val="%9."/>
      <w:lvlJc w:val="right"/>
      <w:pPr>
        <w:ind w:left="8535" w:hanging="180"/>
      </w:pPr>
    </w:lvl>
  </w:abstractNum>
  <w:abstractNum w:abstractNumId="5" w15:restartNumberingAfterBreak="0">
    <w:nsid w:val="1B984E24"/>
    <w:multiLevelType w:val="hybridMultilevel"/>
    <w:tmpl w:val="432A16E6"/>
    <w:lvl w:ilvl="0" w:tplc="E774F3B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39715F6"/>
    <w:multiLevelType w:val="multilevel"/>
    <w:tmpl w:val="77988D6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2E1F112E"/>
    <w:multiLevelType w:val="hybridMultilevel"/>
    <w:tmpl w:val="C068E30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B9062C"/>
    <w:multiLevelType w:val="hybridMultilevel"/>
    <w:tmpl w:val="C8B45E4C"/>
    <w:lvl w:ilvl="0" w:tplc="04090019">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39594934"/>
    <w:multiLevelType w:val="hybridMultilevel"/>
    <w:tmpl w:val="239CA004"/>
    <w:lvl w:ilvl="0" w:tplc="59E6499A">
      <w:start w:val="1"/>
      <w:numFmt w:val="decimal"/>
      <w:lvlText w:val="%1."/>
      <w:lvlJc w:val="left"/>
      <w:pPr>
        <w:ind w:left="2780" w:hanging="360"/>
      </w:pPr>
      <w:rPr>
        <w:rFonts w:hint="default"/>
      </w:rPr>
    </w:lvl>
    <w:lvl w:ilvl="1" w:tplc="04090019" w:tentative="1">
      <w:start w:val="1"/>
      <w:numFmt w:val="lowerLetter"/>
      <w:lvlText w:val="%2."/>
      <w:lvlJc w:val="left"/>
      <w:pPr>
        <w:ind w:left="3500" w:hanging="360"/>
      </w:pPr>
    </w:lvl>
    <w:lvl w:ilvl="2" w:tplc="0409001B" w:tentative="1">
      <w:start w:val="1"/>
      <w:numFmt w:val="lowerRoman"/>
      <w:lvlText w:val="%3."/>
      <w:lvlJc w:val="right"/>
      <w:pPr>
        <w:ind w:left="4220" w:hanging="180"/>
      </w:pPr>
    </w:lvl>
    <w:lvl w:ilvl="3" w:tplc="0409000F" w:tentative="1">
      <w:start w:val="1"/>
      <w:numFmt w:val="decimal"/>
      <w:lvlText w:val="%4."/>
      <w:lvlJc w:val="left"/>
      <w:pPr>
        <w:ind w:left="4940" w:hanging="360"/>
      </w:pPr>
    </w:lvl>
    <w:lvl w:ilvl="4" w:tplc="04090019" w:tentative="1">
      <w:start w:val="1"/>
      <w:numFmt w:val="lowerLetter"/>
      <w:lvlText w:val="%5."/>
      <w:lvlJc w:val="left"/>
      <w:pPr>
        <w:ind w:left="5660" w:hanging="360"/>
      </w:pPr>
    </w:lvl>
    <w:lvl w:ilvl="5" w:tplc="0409001B" w:tentative="1">
      <w:start w:val="1"/>
      <w:numFmt w:val="lowerRoman"/>
      <w:lvlText w:val="%6."/>
      <w:lvlJc w:val="right"/>
      <w:pPr>
        <w:ind w:left="6380" w:hanging="180"/>
      </w:pPr>
    </w:lvl>
    <w:lvl w:ilvl="6" w:tplc="0409000F" w:tentative="1">
      <w:start w:val="1"/>
      <w:numFmt w:val="decimal"/>
      <w:lvlText w:val="%7."/>
      <w:lvlJc w:val="left"/>
      <w:pPr>
        <w:ind w:left="7100" w:hanging="360"/>
      </w:pPr>
    </w:lvl>
    <w:lvl w:ilvl="7" w:tplc="04090019" w:tentative="1">
      <w:start w:val="1"/>
      <w:numFmt w:val="lowerLetter"/>
      <w:lvlText w:val="%8."/>
      <w:lvlJc w:val="left"/>
      <w:pPr>
        <w:ind w:left="7820" w:hanging="360"/>
      </w:pPr>
    </w:lvl>
    <w:lvl w:ilvl="8" w:tplc="0409001B" w:tentative="1">
      <w:start w:val="1"/>
      <w:numFmt w:val="lowerRoman"/>
      <w:lvlText w:val="%9."/>
      <w:lvlJc w:val="right"/>
      <w:pPr>
        <w:ind w:left="8540" w:hanging="180"/>
      </w:pPr>
    </w:lvl>
  </w:abstractNum>
  <w:abstractNum w:abstractNumId="10" w15:restartNumberingAfterBreak="0">
    <w:nsid w:val="3F706EB9"/>
    <w:multiLevelType w:val="hybridMultilevel"/>
    <w:tmpl w:val="A7BED106"/>
    <w:lvl w:ilvl="0" w:tplc="E8A212A6">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15:restartNumberingAfterBreak="0">
    <w:nsid w:val="41D41B65"/>
    <w:multiLevelType w:val="hybridMultilevel"/>
    <w:tmpl w:val="5584361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FA928B7"/>
    <w:multiLevelType w:val="hybridMultilevel"/>
    <w:tmpl w:val="EA3A523A"/>
    <w:lvl w:ilvl="0" w:tplc="3762224A">
      <w:start w:val="1"/>
      <w:numFmt w:val="lowerLetter"/>
      <w:lvlText w:val="%1."/>
      <w:lvlJc w:val="left"/>
      <w:pPr>
        <w:ind w:left="2775" w:hanging="360"/>
      </w:pPr>
      <w:rPr>
        <w:rFonts w:hint="default"/>
      </w:rPr>
    </w:lvl>
    <w:lvl w:ilvl="1" w:tplc="04210019" w:tentative="1">
      <w:start w:val="1"/>
      <w:numFmt w:val="lowerLetter"/>
      <w:lvlText w:val="%2."/>
      <w:lvlJc w:val="left"/>
      <w:pPr>
        <w:ind w:left="3495" w:hanging="360"/>
      </w:pPr>
    </w:lvl>
    <w:lvl w:ilvl="2" w:tplc="0421001B" w:tentative="1">
      <w:start w:val="1"/>
      <w:numFmt w:val="lowerRoman"/>
      <w:lvlText w:val="%3."/>
      <w:lvlJc w:val="right"/>
      <w:pPr>
        <w:ind w:left="4215" w:hanging="180"/>
      </w:pPr>
    </w:lvl>
    <w:lvl w:ilvl="3" w:tplc="0421000F" w:tentative="1">
      <w:start w:val="1"/>
      <w:numFmt w:val="decimal"/>
      <w:lvlText w:val="%4."/>
      <w:lvlJc w:val="left"/>
      <w:pPr>
        <w:ind w:left="4935" w:hanging="360"/>
      </w:pPr>
    </w:lvl>
    <w:lvl w:ilvl="4" w:tplc="04210019" w:tentative="1">
      <w:start w:val="1"/>
      <w:numFmt w:val="lowerLetter"/>
      <w:lvlText w:val="%5."/>
      <w:lvlJc w:val="left"/>
      <w:pPr>
        <w:ind w:left="5655" w:hanging="360"/>
      </w:pPr>
    </w:lvl>
    <w:lvl w:ilvl="5" w:tplc="0421001B" w:tentative="1">
      <w:start w:val="1"/>
      <w:numFmt w:val="lowerRoman"/>
      <w:lvlText w:val="%6."/>
      <w:lvlJc w:val="right"/>
      <w:pPr>
        <w:ind w:left="6375" w:hanging="180"/>
      </w:pPr>
    </w:lvl>
    <w:lvl w:ilvl="6" w:tplc="0421000F" w:tentative="1">
      <w:start w:val="1"/>
      <w:numFmt w:val="decimal"/>
      <w:lvlText w:val="%7."/>
      <w:lvlJc w:val="left"/>
      <w:pPr>
        <w:ind w:left="7095" w:hanging="360"/>
      </w:pPr>
    </w:lvl>
    <w:lvl w:ilvl="7" w:tplc="04210019" w:tentative="1">
      <w:start w:val="1"/>
      <w:numFmt w:val="lowerLetter"/>
      <w:lvlText w:val="%8."/>
      <w:lvlJc w:val="left"/>
      <w:pPr>
        <w:ind w:left="7815" w:hanging="360"/>
      </w:pPr>
    </w:lvl>
    <w:lvl w:ilvl="8" w:tplc="0421001B" w:tentative="1">
      <w:start w:val="1"/>
      <w:numFmt w:val="lowerRoman"/>
      <w:lvlText w:val="%9."/>
      <w:lvlJc w:val="right"/>
      <w:pPr>
        <w:ind w:left="8535" w:hanging="180"/>
      </w:pPr>
    </w:lvl>
  </w:abstractNum>
  <w:abstractNum w:abstractNumId="13" w15:restartNumberingAfterBreak="0">
    <w:nsid w:val="61454D71"/>
    <w:multiLevelType w:val="hybridMultilevel"/>
    <w:tmpl w:val="6C321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EE371C"/>
    <w:multiLevelType w:val="hybridMultilevel"/>
    <w:tmpl w:val="432A16E6"/>
    <w:lvl w:ilvl="0" w:tplc="E774F3B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73F00BD0"/>
    <w:multiLevelType w:val="multilevel"/>
    <w:tmpl w:val="0B8C5AB4"/>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75520EC2"/>
    <w:multiLevelType w:val="multilevel"/>
    <w:tmpl w:val="0B8C5AB4"/>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abstractNumId w:val="9"/>
  </w:num>
  <w:num w:numId="2">
    <w:abstractNumId w:val="12"/>
  </w:num>
  <w:num w:numId="3">
    <w:abstractNumId w:val="4"/>
  </w:num>
  <w:num w:numId="4">
    <w:abstractNumId w:val="7"/>
  </w:num>
  <w:num w:numId="5">
    <w:abstractNumId w:val="11"/>
  </w:num>
  <w:num w:numId="6">
    <w:abstractNumId w:val="13"/>
  </w:num>
  <w:num w:numId="7">
    <w:abstractNumId w:val="2"/>
  </w:num>
  <w:num w:numId="8">
    <w:abstractNumId w:val="5"/>
  </w:num>
  <w:num w:numId="9">
    <w:abstractNumId w:val="14"/>
  </w:num>
  <w:num w:numId="10">
    <w:abstractNumId w:val="1"/>
  </w:num>
  <w:num w:numId="11">
    <w:abstractNumId w:val="15"/>
  </w:num>
  <w:num w:numId="12">
    <w:abstractNumId w:val="16"/>
  </w:num>
  <w:num w:numId="13">
    <w:abstractNumId w:val="6"/>
  </w:num>
  <w:num w:numId="14">
    <w:abstractNumId w:val="0"/>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40"/>
    <w:rsid w:val="000C05A3"/>
    <w:rsid w:val="000F77B0"/>
    <w:rsid w:val="00102486"/>
    <w:rsid w:val="00143178"/>
    <w:rsid w:val="00150CF4"/>
    <w:rsid w:val="0016402D"/>
    <w:rsid w:val="001A0D88"/>
    <w:rsid w:val="001B4436"/>
    <w:rsid w:val="002055F2"/>
    <w:rsid w:val="00216D9E"/>
    <w:rsid w:val="00240F1C"/>
    <w:rsid w:val="00241714"/>
    <w:rsid w:val="002502A3"/>
    <w:rsid w:val="00251A12"/>
    <w:rsid w:val="00251C1F"/>
    <w:rsid w:val="00291270"/>
    <w:rsid w:val="002B7C09"/>
    <w:rsid w:val="002D03F4"/>
    <w:rsid w:val="002E0BA1"/>
    <w:rsid w:val="0030172E"/>
    <w:rsid w:val="00303CAB"/>
    <w:rsid w:val="003303BE"/>
    <w:rsid w:val="00342442"/>
    <w:rsid w:val="00357D60"/>
    <w:rsid w:val="00372DE1"/>
    <w:rsid w:val="00387CEC"/>
    <w:rsid w:val="003C2231"/>
    <w:rsid w:val="003E5C88"/>
    <w:rsid w:val="003F5D8A"/>
    <w:rsid w:val="004108BC"/>
    <w:rsid w:val="004230AC"/>
    <w:rsid w:val="00453FB4"/>
    <w:rsid w:val="004630F8"/>
    <w:rsid w:val="00492540"/>
    <w:rsid w:val="004C57B5"/>
    <w:rsid w:val="004F0F5E"/>
    <w:rsid w:val="004F707F"/>
    <w:rsid w:val="005151DA"/>
    <w:rsid w:val="00526F30"/>
    <w:rsid w:val="0053382A"/>
    <w:rsid w:val="00557073"/>
    <w:rsid w:val="005760E8"/>
    <w:rsid w:val="00586B4C"/>
    <w:rsid w:val="00591105"/>
    <w:rsid w:val="00592389"/>
    <w:rsid w:val="005C4F6D"/>
    <w:rsid w:val="005D4C07"/>
    <w:rsid w:val="005F0FE9"/>
    <w:rsid w:val="00606675"/>
    <w:rsid w:val="00627EB4"/>
    <w:rsid w:val="00646296"/>
    <w:rsid w:val="00661DC1"/>
    <w:rsid w:val="00673751"/>
    <w:rsid w:val="00683B02"/>
    <w:rsid w:val="006A0166"/>
    <w:rsid w:val="006F1247"/>
    <w:rsid w:val="00706DCD"/>
    <w:rsid w:val="00724AA2"/>
    <w:rsid w:val="00734758"/>
    <w:rsid w:val="00741460"/>
    <w:rsid w:val="00784B07"/>
    <w:rsid w:val="007C7F7B"/>
    <w:rsid w:val="007F22ED"/>
    <w:rsid w:val="00814097"/>
    <w:rsid w:val="00820206"/>
    <w:rsid w:val="008414D9"/>
    <w:rsid w:val="00846C7A"/>
    <w:rsid w:val="00860F2E"/>
    <w:rsid w:val="00881000"/>
    <w:rsid w:val="008C217F"/>
    <w:rsid w:val="008C5097"/>
    <w:rsid w:val="008F4A9B"/>
    <w:rsid w:val="00907C51"/>
    <w:rsid w:val="0092110B"/>
    <w:rsid w:val="0095131E"/>
    <w:rsid w:val="00997CFC"/>
    <w:rsid w:val="009B2E04"/>
    <w:rsid w:val="009D110A"/>
    <w:rsid w:val="009E5FEB"/>
    <w:rsid w:val="009E7FBD"/>
    <w:rsid w:val="009F3A88"/>
    <w:rsid w:val="009F5E15"/>
    <w:rsid w:val="00A004C7"/>
    <w:rsid w:val="00A04AD2"/>
    <w:rsid w:val="00A057D7"/>
    <w:rsid w:val="00A446D6"/>
    <w:rsid w:val="00AE3105"/>
    <w:rsid w:val="00B0738A"/>
    <w:rsid w:val="00B21F66"/>
    <w:rsid w:val="00B375A1"/>
    <w:rsid w:val="00B62B7B"/>
    <w:rsid w:val="00B86EE2"/>
    <w:rsid w:val="00B91AF2"/>
    <w:rsid w:val="00BD3A3B"/>
    <w:rsid w:val="00BD631A"/>
    <w:rsid w:val="00C46BF1"/>
    <w:rsid w:val="00C80B6B"/>
    <w:rsid w:val="00CD0739"/>
    <w:rsid w:val="00D055B1"/>
    <w:rsid w:val="00D12070"/>
    <w:rsid w:val="00D23836"/>
    <w:rsid w:val="00D45478"/>
    <w:rsid w:val="00D76879"/>
    <w:rsid w:val="00D80F77"/>
    <w:rsid w:val="00D86069"/>
    <w:rsid w:val="00D9571E"/>
    <w:rsid w:val="00DA1C27"/>
    <w:rsid w:val="00DB71C5"/>
    <w:rsid w:val="00DF2EA6"/>
    <w:rsid w:val="00E02CDD"/>
    <w:rsid w:val="00E03009"/>
    <w:rsid w:val="00E3120B"/>
    <w:rsid w:val="00E920DC"/>
    <w:rsid w:val="00EE2C32"/>
    <w:rsid w:val="00EE53A5"/>
    <w:rsid w:val="00F248F7"/>
    <w:rsid w:val="00F60E55"/>
    <w:rsid w:val="00F632EF"/>
    <w:rsid w:val="00F84EEA"/>
    <w:rsid w:val="00FC4FCC"/>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E955"/>
  <w15:docId w15:val="{E0249CC7-BC00-4B25-9163-6D9FD674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C51"/>
  </w:style>
  <w:style w:type="paragraph" w:styleId="Heading1">
    <w:name w:val="heading 1"/>
    <w:basedOn w:val="Normal"/>
    <w:next w:val="Normal"/>
    <w:link w:val="Heading1Char"/>
    <w:uiPriority w:val="9"/>
    <w:qFormat/>
    <w:rsid w:val="00492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54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925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54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1105"/>
    <w:pPr>
      <w:ind w:left="720"/>
      <w:contextualSpacing/>
    </w:pPr>
  </w:style>
  <w:style w:type="character" w:styleId="Hyperlink">
    <w:name w:val="Hyperlink"/>
    <w:basedOn w:val="DefaultParagraphFont"/>
    <w:uiPriority w:val="99"/>
    <w:unhideWhenUsed/>
    <w:rsid w:val="00734758"/>
    <w:rPr>
      <w:color w:val="0563C1" w:themeColor="hyperlink"/>
      <w:u w:val="single"/>
    </w:rPr>
  </w:style>
  <w:style w:type="paragraph" w:styleId="BalloonText">
    <w:name w:val="Balloon Text"/>
    <w:basedOn w:val="Normal"/>
    <w:link w:val="BalloonTextChar"/>
    <w:unhideWhenUsed/>
    <w:rsid w:val="00646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46296"/>
    <w:rPr>
      <w:rFonts w:ascii="Segoe UI" w:hAnsi="Segoe UI" w:cs="Segoe UI"/>
      <w:sz w:val="18"/>
      <w:szCs w:val="18"/>
    </w:rPr>
  </w:style>
  <w:style w:type="character" w:styleId="FollowedHyperlink">
    <w:name w:val="FollowedHyperlink"/>
    <w:basedOn w:val="DefaultParagraphFont"/>
    <w:uiPriority w:val="99"/>
    <w:semiHidden/>
    <w:unhideWhenUsed/>
    <w:rsid w:val="00A04AD2"/>
    <w:rPr>
      <w:color w:val="954F72" w:themeColor="followedHyperlink"/>
      <w:u w:val="single"/>
    </w:rPr>
  </w:style>
  <w:style w:type="paragraph" w:styleId="HTMLPreformatted">
    <w:name w:val="HTML Preformatted"/>
    <w:basedOn w:val="Normal"/>
    <w:link w:val="HTMLPreformattedChar"/>
    <w:uiPriority w:val="99"/>
    <w:semiHidden/>
    <w:unhideWhenUsed/>
    <w:rsid w:val="007F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22ED"/>
    <w:rPr>
      <w:rFonts w:ascii="Courier New" w:eastAsia="Times New Roman" w:hAnsi="Courier New" w:cs="Courier New"/>
      <w:sz w:val="20"/>
      <w:szCs w:val="20"/>
    </w:rPr>
  </w:style>
  <w:style w:type="table" w:styleId="TableGrid">
    <w:name w:val="Table Grid"/>
    <w:basedOn w:val="TableNormal"/>
    <w:uiPriority w:val="39"/>
    <w:rsid w:val="00DA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3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188">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70042356">
      <w:bodyDiv w:val="1"/>
      <w:marLeft w:val="0"/>
      <w:marRight w:val="0"/>
      <w:marTop w:val="0"/>
      <w:marBottom w:val="0"/>
      <w:divBdr>
        <w:top w:val="none" w:sz="0" w:space="0" w:color="auto"/>
        <w:left w:val="none" w:sz="0" w:space="0" w:color="auto"/>
        <w:bottom w:val="none" w:sz="0" w:space="0" w:color="auto"/>
        <w:right w:val="none" w:sz="0" w:space="0" w:color="auto"/>
      </w:divBdr>
    </w:div>
    <w:div w:id="726607180">
      <w:bodyDiv w:val="1"/>
      <w:marLeft w:val="0"/>
      <w:marRight w:val="0"/>
      <w:marTop w:val="0"/>
      <w:marBottom w:val="0"/>
      <w:divBdr>
        <w:top w:val="none" w:sz="0" w:space="0" w:color="auto"/>
        <w:left w:val="none" w:sz="0" w:space="0" w:color="auto"/>
        <w:bottom w:val="none" w:sz="0" w:space="0" w:color="auto"/>
        <w:right w:val="none" w:sz="0" w:space="0" w:color="auto"/>
      </w:divBdr>
    </w:div>
    <w:div w:id="1087850504">
      <w:bodyDiv w:val="1"/>
      <w:marLeft w:val="0"/>
      <w:marRight w:val="0"/>
      <w:marTop w:val="0"/>
      <w:marBottom w:val="0"/>
      <w:divBdr>
        <w:top w:val="none" w:sz="0" w:space="0" w:color="auto"/>
        <w:left w:val="none" w:sz="0" w:space="0" w:color="auto"/>
        <w:bottom w:val="none" w:sz="0" w:space="0" w:color="auto"/>
        <w:right w:val="none" w:sz="0" w:space="0" w:color="auto"/>
      </w:divBdr>
    </w:div>
    <w:div w:id="1259409961">
      <w:bodyDiv w:val="1"/>
      <w:marLeft w:val="0"/>
      <w:marRight w:val="0"/>
      <w:marTop w:val="0"/>
      <w:marBottom w:val="0"/>
      <w:divBdr>
        <w:top w:val="none" w:sz="0" w:space="0" w:color="auto"/>
        <w:left w:val="none" w:sz="0" w:space="0" w:color="auto"/>
        <w:bottom w:val="none" w:sz="0" w:space="0" w:color="auto"/>
        <w:right w:val="none" w:sz="0" w:space="0" w:color="auto"/>
      </w:divBdr>
    </w:div>
    <w:div w:id="1425569313">
      <w:bodyDiv w:val="1"/>
      <w:marLeft w:val="0"/>
      <w:marRight w:val="0"/>
      <w:marTop w:val="0"/>
      <w:marBottom w:val="0"/>
      <w:divBdr>
        <w:top w:val="none" w:sz="0" w:space="0" w:color="auto"/>
        <w:left w:val="none" w:sz="0" w:space="0" w:color="auto"/>
        <w:bottom w:val="none" w:sz="0" w:space="0" w:color="auto"/>
        <w:right w:val="none" w:sz="0" w:space="0" w:color="auto"/>
      </w:divBdr>
    </w:div>
    <w:div w:id="1453591473">
      <w:bodyDiv w:val="1"/>
      <w:marLeft w:val="0"/>
      <w:marRight w:val="0"/>
      <w:marTop w:val="0"/>
      <w:marBottom w:val="0"/>
      <w:divBdr>
        <w:top w:val="none" w:sz="0" w:space="0" w:color="auto"/>
        <w:left w:val="none" w:sz="0" w:space="0" w:color="auto"/>
        <w:bottom w:val="none" w:sz="0" w:space="0" w:color="auto"/>
        <w:right w:val="none" w:sz="0" w:space="0" w:color="auto"/>
      </w:divBdr>
    </w:div>
    <w:div w:id="1534339150">
      <w:bodyDiv w:val="1"/>
      <w:marLeft w:val="0"/>
      <w:marRight w:val="0"/>
      <w:marTop w:val="0"/>
      <w:marBottom w:val="0"/>
      <w:divBdr>
        <w:top w:val="none" w:sz="0" w:space="0" w:color="auto"/>
        <w:left w:val="none" w:sz="0" w:space="0" w:color="auto"/>
        <w:bottom w:val="none" w:sz="0" w:space="0" w:color="auto"/>
        <w:right w:val="none" w:sz="0" w:space="0" w:color="auto"/>
      </w:divBdr>
    </w:div>
    <w:div w:id="1650554910">
      <w:bodyDiv w:val="1"/>
      <w:marLeft w:val="0"/>
      <w:marRight w:val="0"/>
      <w:marTop w:val="0"/>
      <w:marBottom w:val="0"/>
      <w:divBdr>
        <w:top w:val="none" w:sz="0" w:space="0" w:color="auto"/>
        <w:left w:val="none" w:sz="0" w:space="0" w:color="auto"/>
        <w:bottom w:val="none" w:sz="0" w:space="0" w:color="auto"/>
        <w:right w:val="none" w:sz="0" w:space="0" w:color="auto"/>
      </w:divBdr>
    </w:div>
    <w:div w:id="21307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uh.dwi@bpk.go.id" TargetMode="External"/><Relationship Id="rId3" Type="http://schemas.openxmlformats.org/officeDocument/2006/relationships/styles" Target="styles.xml"/><Relationship Id="rId7" Type="http://schemas.openxmlformats.org/officeDocument/2006/relationships/hyperlink" Target="mailto:sumaji@bpk.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eycrashers.com/food-prices-rising-affect-prepa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ernational@bp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D474-0BE6-4CB0-AC6D-9B961809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BPK-RI</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Prakosa Mulya</dc:creator>
  <cp:lastModifiedBy>Sumaji</cp:lastModifiedBy>
  <cp:revision>7</cp:revision>
  <cp:lastPrinted>2016-08-26T01:59:00Z</cp:lastPrinted>
  <dcterms:created xsi:type="dcterms:W3CDTF">2017-08-10T03:55:00Z</dcterms:created>
  <dcterms:modified xsi:type="dcterms:W3CDTF">2017-08-11T04:21:00Z</dcterms:modified>
</cp:coreProperties>
</file>