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18" w:type="dxa"/>
        <w:jc w:val="center"/>
        <w:tblInd w:w="-342" w:type="dxa"/>
        <w:tblLook w:val="0000"/>
      </w:tblPr>
      <w:tblGrid>
        <w:gridCol w:w="10018"/>
      </w:tblGrid>
      <w:tr w:rsidR="0011250E" w:rsidTr="0011250E">
        <w:trPr>
          <w:trHeight w:val="961"/>
          <w:jc w:val="center"/>
        </w:trPr>
        <w:tc>
          <w:tcPr>
            <w:tcW w:w="10018" w:type="dxa"/>
          </w:tcPr>
          <w:p w:rsidR="0011250E" w:rsidRPr="00EB7E1E" w:rsidRDefault="0011250E" w:rsidP="0011250E">
            <w:pPr>
              <w:pStyle w:val="BodyText2"/>
              <w:spacing w:after="0" w:line="240" w:lineRule="atLeast"/>
              <w:jc w:val="center"/>
              <w:rPr>
                <w:rFonts w:asciiTheme="minorHAnsi" w:hAnsiTheme="minorHAnsi"/>
                <w:i/>
                <w:sz w:val="18"/>
                <w:szCs w:val="18"/>
                <w:lang w:val="fr-CH"/>
              </w:rPr>
            </w:pPr>
            <w:r w:rsidRPr="00EB7E1E">
              <w:rPr>
                <w:rFonts w:asciiTheme="minorHAnsi" w:hAnsiTheme="minorHAnsi"/>
                <w:b/>
                <w:i/>
                <w:sz w:val="18"/>
                <w:szCs w:val="18"/>
                <w:u w:val="single"/>
                <w:lang w:val="en-US"/>
              </w:rPr>
              <w:t>Venue</w:t>
            </w:r>
            <w:r w:rsidRPr="00EB7E1E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 xml:space="preserve">: </w:t>
            </w:r>
            <w:r w:rsidRPr="00EB7E1E">
              <w:rPr>
                <w:rFonts w:asciiTheme="minorHAnsi" w:hAnsiTheme="minorHAnsi"/>
                <w:i/>
                <w:sz w:val="18"/>
                <w:szCs w:val="18"/>
                <w:lang w:val="en-US"/>
              </w:rPr>
              <w:t xml:space="preserve">European Court of Auditors   </w:t>
            </w:r>
            <w:r w:rsidRPr="00EB7E1E">
              <w:rPr>
                <w:rFonts w:asciiTheme="minorHAnsi" w:hAnsiTheme="minorHAnsi"/>
                <w:i/>
                <w:sz w:val="18"/>
                <w:szCs w:val="18"/>
                <w:lang w:val="fr-CH"/>
              </w:rPr>
              <w:t xml:space="preserve">12, rue Alcide De Gasperi   </w:t>
            </w:r>
            <w:r w:rsidR="00AC4B07" w:rsidRPr="00EB7E1E">
              <w:rPr>
                <w:rFonts w:asciiTheme="minorHAnsi" w:hAnsiTheme="minorHAnsi"/>
                <w:i/>
                <w:sz w:val="18"/>
                <w:szCs w:val="18"/>
                <w:lang w:val="fr-CH"/>
              </w:rPr>
              <w:t>L-</w:t>
            </w:r>
            <w:r w:rsidRPr="00EB7E1E">
              <w:rPr>
                <w:rFonts w:asciiTheme="minorHAnsi" w:hAnsiTheme="minorHAnsi"/>
                <w:i/>
                <w:sz w:val="18"/>
                <w:szCs w:val="18"/>
                <w:lang w:val="fr-CH"/>
              </w:rPr>
              <w:t>1615 Luxembourg</w:t>
            </w:r>
          </w:p>
          <w:p w:rsidR="0011250E" w:rsidRPr="00EB7E1E" w:rsidRDefault="0011250E" w:rsidP="0011250E">
            <w:pPr>
              <w:spacing w:after="0" w:line="240" w:lineRule="atLeast"/>
              <w:jc w:val="center"/>
              <w:rPr>
                <w:rFonts w:asciiTheme="minorHAnsi" w:hAnsiTheme="minorHAnsi"/>
                <w:lang w:val="fr-CH"/>
              </w:rPr>
            </w:pPr>
            <w:r w:rsidRPr="00EB7E1E">
              <w:rPr>
                <w:rFonts w:asciiTheme="minorHAnsi" w:hAnsiTheme="minorHAnsi"/>
                <w:i/>
                <w:sz w:val="18"/>
                <w:szCs w:val="18"/>
                <w:lang w:val="en-US"/>
              </w:rPr>
              <w:t>Tel.: (+352) 4398-1   Fax: (+352)</w:t>
            </w:r>
            <w:r w:rsidRPr="00EB7E1E">
              <w:rPr>
                <w:rFonts w:asciiTheme="minorHAnsi" w:hAnsiTheme="minorHAnsi"/>
              </w:rPr>
              <w:t xml:space="preserve"> </w:t>
            </w:r>
            <w:r w:rsidRPr="00EB7E1E">
              <w:rPr>
                <w:rFonts w:asciiTheme="minorHAnsi" w:hAnsiTheme="minorHAnsi"/>
                <w:i/>
                <w:sz w:val="18"/>
                <w:szCs w:val="18"/>
                <w:lang w:val="en-US"/>
              </w:rPr>
              <w:t>4398-46500   E-mail:</w:t>
            </w:r>
            <w:r w:rsidRPr="00EB7E1E">
              <w:rPr>
                <w:rFonts w:asciiTheme="minorHAnsi" w:hAnsiTheme="minorHAnsi"/>
              </w:rPr>
              <w:t xml:space="preserve"> </w:t>
            </w:r>
            <w:hyperlink r:id="rId7" w:history="1">
              <w:r w:rsidRPr="00EB7E1E">
                <w:rPr>
                  <w:rStyle w:val="Hyperlink"/>
                  <w:rFonts w:asciiTheme="minorHAnsi" w:hAnsiTheme="minorHAnsi"/>
                  <w:i/>
                  <w:sz w:val="18"/>
                  <w:szCs w:val="18"/>
                  <w:lang w:val="en-US"/>
                </w:rPr>
                <w:t>visit@eca.europa.eu</w:t>
              </w:r>
            </w:hyperlink>
          </w:p>
          <w:p w:rsidR="00493111" w:rsidRPr="00493111" w:rsidRDefault="00493111" w:rsidP="0011250E">
            <w:pPr>
              <w:spacing w:after="0" w:line="240" w:lineRule="atLeast"/>
              <w:jc w:val="center"/>
              <w:rPr>
                <w:lang w:val="fr-CH"/>
              </w:rPr>
            </w:pPr>
          </w:p>
          <w:p w:rsidR="00493111" w:rsidRPr="00493111" w:rsidRDefault="00493111" w:rsidP="0011250E">
            <w:pPr>
              <w:spacing w:after="0" w:line="240" w:lineRule="atLeast"/>
              <w:jc w:val="center"/>
              <w:rPr>
                <w:b/>
                <w:sz w:val="16"/>
                <w:szCs w:val="16"/>
                <w:lang w:val="fr-CH"/>
              </w:rPr>
            </w:pPr>
            <w:r>
              <w:rPr>
                <w:b/>
                <w:noProof/>
                <w:sz w:val="16"/>
                <w:szCs w:val="16"/>
                <w:lang w:val="en-US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2867025</wp:posOffset>
                  </wp:positionH>
                  <wp:positionV relativeFrom="paragraph">
                    <wp:posOffset>-1905</wp:posOffset>
                  </wp:positionV>
                  <wp:extent cx="593090" cy="548640"/>
                  <wp:effectExtent l="19050" t="0" r="0" b="0"/>
                  <wp:wrapNone/>
                  <wp:docPr id="6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090" cy="548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round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3C3393" w:rsidRDefault="003C3393" w:rsidP="003C3393">
      <w:pPr>
        <w:spacing w:after="0" w:line="240" w:lineRule="atLeast"/>
        <w:ind w:left="2124" w:firstLine="708"/>
        <w:jc w:val="center"/>
        <w:rPr>
          <w:b/>
          <w:sz w:val="20"/>
          <w:szCs w:val="20"/>
          <w:lang w:val="en-US"/>
        </w:rPr>
      </w:pPr>
    </w:p>
    <w:p w:rsidR="00493111" w:rsidRDefault="00493111" w:rsidP="00493111">
      <w:pPr>
        <w:jc w:val="center"/>
        <w:rPr>
          <w:rFonts w:ascii="Book Antiqua" w:hAnsi="Book Antiqua"/>
          <w:b/>
          <w:sz w:val="24"/>
          <w:szCs w:val="24"/>
          <w:u w:val="single"/>
          <w:lang w:val="en-US"/>
        </w:rPr>
      </w:pPr>
    </w:p>
    <w:p w:rsidR="000634C8" w:rsidRDefault="000634C8" w:rsidP="00856B75">
      <w:pPr>
        <w:spacing w:after="120"/>
        <w:jc w:val="center"/>
        <w:rPr>
          <w:rFonts w:ascii="Book Antiqua" w:hAnsi="Book Antiqua"/>
          <w:b/>
          <w:sz w:val="24"/>
          <w:szCs w:val="24"/>
          <w:u w:val="single"/>
          <w:lang w:val="en-US"/>
        </w:rPr>
      </w:pPr>
    </w:p>
    <w:p w:rsidR="001C508E" w:rsidRPr="00EB7E1E" w:rsidRDefault="001C508E" w:rsidP="00856B75">
      <w:pPr>
        <w:spacing w:after="360"/>
        <w:jc w:val="center"/>
        <w:rPr>
          <w:rFonts w:asciiTheme="minorHAnsi" w:hAnsiTheme="minorHAnsi"/>
          <w:b/>
          <w:sz w:val="24"/>
          <w:szCs w:val="24"/>
          <w:u w:val="single"/>
          <w:lang w:val="en-US"/>
        </w:rPr>
      </w:pPr>
      <w:r w:rsidRPr="00EB7E1E">
        <w:rPr>
          <w:rFonts w:asciiTheme="minorHAnsi" w:hAnsiTheme="minorHAnsi"/>
          <w:b/>
          <w:sz w:val="24"/>
          <w:szCs w:val="24"/>
          <w:u w:val="single"/>
          <w:lang w:val="en-US"/>
        </w:rPr>
        <w:t xml:space="preserve">DRAFT </w:t>
      </w:r>
      <w:r w:rsidR="00F94402" w:rsidRPr="00EB7E1E">
        <w:rPr>
          <w:rFonts w:asciiTheme="minorHAnsi" w:hAnsiTheme="minorHAnsi"/>
          <w:b/>
          <w:sz w:val="24"/>
          <w:szCs w:val="24"/>
          <w:u w:val="single"/>
          <w:lang w:val="en-US"/>
        </w:rPr>
        <w:t>AGENDA</w:t>
      </w:r>
    </w:p>
    <w:p w:rsidR="001C508E" w:rsidRPr="00EB7E1E" w:rsidRDefault="00CB67D4" w:rsidP="00EB7E1E">
      <w:pPr>
        <w:spacing w:before="240" w:after="240"/>
        <w:jc w:val="center"/>
        <w:rPr>
          <w:rFonts w:asciiTheme="minorHAnsi" w:hAnsiTheme="minorHAnsi"/>
          <w:b/>
          <w:i/>
          <w:sz w:val="24"/>
          <w:szCs w:val="24"/>
          <w:lang w:val="en-US"/>
        </w:rPr>
      </w:pPr>
      <w:r w:rsidRPr="00EB7E1E">
        <w:rPr>
          <w:rFonts w:asciiTheme="minorHAnsi" w:hAnsiTheme="minorHAnsi"/>
          <w:b/>
          <w:i/>
          <w:sz w:val="24"/>
          <w:szCs w:val="24"/>
          <w:lang w:val="en-US"/>
        </w:rPr>
        <w:t>MON</w:t>
      </w:r>
      <w:r w:rsidR="001C508E" w:rsidRPr="00EB7E1E">
        <w:rPr>
          <w:rFonts w:asciiTheme="minorHAnsi" w:hAnsiTheme="minorHAnsi"/>
          <w:b/>
          <w:i/>
          <w:sz w:val="24"/>
          <w:szCs w:val="24"/>
          <w:lang w:val="en-US"/>
        </w:rPr>
        <w:t xml:space="preserve">DAY </w:t>
      </w:r>
      <w:r w:rsidR="000634C8" w:rsidRPr="00EB7E1E">
        <w:rPr>
          <w:rFonts w:asciiTheme="minorHAnsi" w:hAnsiTheme="minorHAnsi"/>
          <w:b/>
          <w:i/>
          <w:sz w:val="24"/>
          <w:szCs w:val="24"/>
          <w:lang w:val="en-US"/>
        </w:rPr>
        <w:t xml:space="preserve">24 </w:t>
      </w:r>
      <w:r w:rsidR="00493111" w:rsidRPr="00EB7E1E">
        <w:rPr>
          <w:rFonts w:asciiTheme="minorHAnsi" w:hAnsiTheme="minorHAnsi"/>
          <w:b/>
          <w:i/>
          <w:sz w:val="24"/>
          <w:szCs w:val="24"/>
          <w:lang w:val="en-US"/>
        </w:rPr>
        <w:t>SEPTEMBER 2012</w:t>
      </w:r>
    </w:p>
    <w:tbl>
      <w:tblPr>
        <w:tblW w:w="9990" w:type="dxa"/>
        <w:tblInd w:w="-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00"/>
        <w:gridCol w:w="8190"/>
      </w:tblGrid>
      <w:tr w:rsidR="00773C18" w:rsidRPr="00EB7E1E" w:rsidTr="00FD17CB">
        <w:trPr>
          <w:trHeight w:val="487"/>
        </w:trPr>
        <w:tc>
          <w:tcPr>
            <w:tcW w:w="9990" w:type="dxa"/>
            <w:gridSpan w:val="2"/>
            <w:vAlign w:val="center"/>
          </w:tcPr>
          <w:p w:rsidR="00773C18" w:rsidRPr="00EB7E1E" w:rsidRDefault="00773C18" w:rsidP="00A83B26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4"/>
                <w:szCs w:val="24"/>
                <w:u w:val="single"/>
                <w:lang w:val="en-US"/>
              </w:rPr>
            </w:pPr>
            <w:r w:rsidRPr="00EB7E1E">
              <w:rPr>
                <w:rFonts w:asciiTheme="minorHAnsi" w:hAnsiTheme="minorHAnsi"/>
                <w:sz w:val="24"/>
                <w:szCs w:val="24"/>
                <w:lang w:val="en-US"/>
              </w:rPr>
              <w:t>Arrival of delegates</w:t>
            </w:r>
          </w:p>
        </w:tc>
      </w:tr>
      <w:tr w:rsidR="00AA7428" w:rsidRPr="00EB7E1E" w:rsidTr="00856B75">
        <w:trPr>
          <w:trHeight w:val="773"/>
        </w:trPr>
        <w:tc>
          <w:tcPr>
            <w:tcW w:w="1800" w:type="dxa"/>
            <w:vAlign w:val="center"/>
          </w:tcPr>
          <w:p w:rsidR="00FD17CB" w:rsidRPr="00EB7E1E" w:rsidRDefault="00AA7428" w:rsidP="00762610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EB7E1E">
              <w:rPr>
                <w:rFonts w:asciiTheme="minorHAnsi" w:hAnsiTheme="minorHAnsi"/>
                <w:sz w:val="24"/>
                <w:szCs w:val="24"/>
                <w:lang w:val="en-US"/>
              </w:rPr>
              <w:t>19</w:t>
            </w:r>
            <w:r w:rsidR="00561C7C" w:rsidRPr="00EB7E1E">
              <w:rPr>
                <w:rFonts w:asciiTheme="minorHAnsi" w:hAnsiTheme="minorHAnsi"/>
                <w:sz w:val="24"/>
                <w:szCs w:val="24"/>
                <w:lang w:val="en-US"/>
              </w:rPr>
              <w:t>.</w:t>
            </w:r>
            <w:r w:rsidR="00762610">
              <w:rPr>
                <w:rFonts w:asciiTheme="minorHAnsi" w:hAnsiTheme="minorHAnsi"/>
                <w:sz w:val="24"/>
                <w:szCs w:val="24"/>
                <w:lang w:val="en-US"/>
              </w:rPr>
              <w:t>30</w:t>
            </w:r>
          </w:p>
        </w:tc>
        <w:tc>
          <w:tcPr>
            <w:tcW w:w="8190" w:type="dxa"/>
            <w:vAlign w:val="center"/>
          </w:tcPr>
          <w:p w:rsidR="00FD17CB" w:rsidRPr="00EB7E1E" w:rsidRDefault="00AA7428" w:rsidP="00561C7C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EB7E1E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Welcome Cocktail hosted by the </w:t>
            </w:r>
            <w:r w:rsidR="00B84E34" w:rsidRPr="00EB7E1E">
              <w:rPr>
                <w:rFonts w:asciiTheme="minorHAnsi" w:hAnsiTheme="minorHAnsi"/>
                <w:sz w:val="24"/>
                <w:szCs w:val="24"/>
                <w:lang w:val="en-US"/>
              </w:rPr>
              <w:t>European Court of Auditors</w:t>
            </w:r>
          </w:p>
        </w:tc>
      </w:tr>
    </w:tbl>
    <w:p w:rsidR="001C508E" w:rsidRPr="00EB7E1E" w:rsidRDefault="00C20DB8" w:rsidP="00856B75">
      <w:pPr>
        <w:spacing w:before="360" w:after="360"/>
        <w:jc w:val="center"/>
        <w:rPr>
          <w:rFonts w:asciiTheme="minorHAnsi" w:hAnsiTheme="minorHAnsi"/>
          <w:b/>
          <w:i/>
          <w:sz w:val="24"/>
          <w:szCs w:val="24"/>
          <w:lang w:val="en-US"/>
        </w:rPr>
      </w:pPr>
      <w:r w:rsidRPr="00EB7E1E">
        <w:rPr>
          <w:rFonts w:asciiTheme="minorHAnsi" w:hAnsiTheme="minorHAnsi"/>
          <w:b/>
          <w:i/>
          <w:sz w:val="24"/>
          <w:szCs w:val="24"/>
          <w:lang w:val="en-US"/>
        </w:rPr>
        <w:t>TUES</w:t>
      </w:r>
      <w:r w:rsidR="00C1016C" w:rsidRPr="00EB7E1E">
        <w:rPr>
          <w:rFonts w:asciiTheme="minorHAnsi" w:hAnsiTheme="minorHAnsi"/>
          <w:b/>
          <w:i/>
          <w:sz w:val="24"/>
          <w:szCs w:val="24"/>
          <w:lang w:val="en-US"/>
        </w:rPr>
        <w:t xml:space="preserve">DAY </w:t>
      </w:r>
      <w:r w:rsidR="00B84E34" w:rsidRPr="00EB7E1E">
        <w:rPr>
          <w:rFonts w:asciiTheme="minorHAnsi" w:hAnsiTheme="minorHAnsi"/>
          <w:b/>
          <w:i/>
          <w:sz w:val="24"/>
          <w:szCs w:val="24"/>
          <w:lang w:val="en-US"/>
        </w:rPr>
        <w:t>2</w:t>
      </w:r>
      <w:r w:rsidR="00CB67D4" w:rsidRPr="00EB7E1E">
        <w:rPr>
          <w:rFonts w:asciiTheme="minorHAnsi" w:hAnsiTheme="minorHAnsi"/>
          <w:b/>
          <w:i/>
          <w:sz w:val="24"/>
          <w:szCs w:val="24"/>
          <w:lang w:val="en-US"/>
        </w:rPr>
        <w:t>5</w:t>
      </w:r>
      <w:r w:rsidR="001C508E" w:rsidRPr="00EB7E1E">
        <w:rPr>
          <w:rFonts w:asciiTheme="minorHAnsi" w:hAnsiTheme="minorHAnsi"/>
          <w:b/>
          <w:i/>
          <w:sz w:val="24"/>
          <w:szCs w:val="24"/>
          <w:lang w:val="en-US"/>
        </w:rPr>
        <w:t xml:space="preserve"> </w:t>
      </w:r>
      <w:r w:rsidR="00B84E34" w:rsidRPr="00EB7E1E">
        <w:rPr>
          <w:rFonts w:asciiTheme="minorHAnsi" w:hAnsiTheme="minorHAnsi"/>
          <w:b/>
          <w:i/>
          <w:sz w:val="24"/>
          <w:szCs w:val="24"/>
          <w:lang w:val="en-US"/>
        </w:rPr>
        <w:t>SEPTEM</w:t>
      </w:r>
      <w:r w:rsidR="00C1016C" w:rsidRPr="00EB7E1E">
        <w:rPr>
          <w:rFonts w:asciiTheme="minorHAnsi" w:hAnsiTheme="minorHAnsi"/>
          <w:b/>
          <w:i/>
          <w:sz w:val="24"/>
          <w:szCs w:val="24"/>
          <w:lang w:val="en-US"/>
        </w:rPr>
        <w:t>BER 20</w:t>
      </w:r>
      <w:r w:rsidR="00FC0291" w:rsidRPr="00EB7E1E">
        <w:rPr>
          <w:rFonts w:asciiTheme="minorHAnsi" w:hAnsiTheme="minorHAnsi"/>
          <w:b/>
          <w:i/>
          <w:sz w:val="24"/>
          <w:szCs w:val="24"/>
          <w:lang w:val="en-US"/>
        </w:rPr>
        <w:t>12</w:t>
      </w:r>
    </w:p>
    <w:tbl>
      <w:tblPr>
        <w:tblW w:w="10080" w:type="dxa"/>
        <w:tblInd w:w="-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80"/>
        <w:gridCol w:w="1530"/>
        <w:gridCol w:w="4376"/>
        <w:gridCol w:w="3094"/>
      </w:tblGrid>
      <w:tr w:rsidR="000F2288" w:rsidRPr="00EB7E1E" w:rsidTr="00067528">
        <w:trPr>
          <w:tblHeader/>
        </w:trPr>
        <w:tc>
          <w:tcPr>
            <w:tcW w:w="1080" w:type="dxa"/>
          </w:tcPr>
          <w:p w:rsidR="000F2288" w:rsidRPr="00EB7E1E" w:rsidRDefault="00781E97" w:rsidP="003E6F11">
            <w:pPr>
              <w:spacing w:before="120" w:after="120" w:line="240" w:lineRule="auto"/>
              <w:jc w:val="center"/>
              <w:rPr>
                <w:rFonts w:asciiTheme="minorHAnsi" w:hAnsiTheme="minorHAnsi"/>
                <w:b/>
                <w:sz w:val="24"/>
                <w:szCs w:val="24"/>
                <w:lang w:val="en-US"/>
              </w:rPr>
            </w:pPr>
            <w:r w:rsidRPr="00EB7E1E">
              <w:rPr>
                <w:rFonts w:asciiTheme="minorHAnsi" w:hAnsiTheme="minorHAnsi"/>
                <w:b/>
                <w:sz w:val="24"/>
                <w:szCs w:val="24"/>
                <w:lang w:val="en-US"/>
              </w:rPr>
              <w:t>Agenda No</w:t>
            </w:r>
          </w:p>
        </w:tc>
        <w:tc>
          <w:tcPr>
            <w:tcW w:w="1530" w:type="dxa"/>
          </w:tcPr>
          <w:p w:rsidR="000F2288" w:rsidRPr="00EB7E1E" w:rsidRDefault="00781E97" w:rsidP="003E6F11">
            <w:pPr>
              <w:spacing w:before="120" w:after="120" w:line="240" w:lineRule="auto"/>
              <w:jc w:val="center"/>
              <w:rPr>
                <w:rFonts w:asciiTheme="minorHAnsi" w:hAnsiTheme="minorHAnsi"/>
                <w:b/>
                <w:sz w:val="24"/>
                <w:szCs w:val="24"/>
                <w:lang w:val="en-US"/>
              </w:rPr>
            </w:pPr>
            <w:r w:rsidRPr="00EB7E1E">
              <w:rPr>
                <w:rFonts w:asciiTheme="minorHAnsi" w:hAnsiTheme="minorHAnsi"/>
                <w:b/>
                <w:sz w:val="24"/>
                <w:szCs w:val="24"/>
                <w:lang w:val="en-US"/>
              </w:rPr>
              <w:t xml:space="preserve">Time  </w:t>
            </w:r>
          </w:p>
        </w:tc>
        <w:tc>
          <w:tcPr>
            <w:tcW w:w="4376" w:type="dxa"/>
          </w:tcPr>
          <w:p w:rsidR="000F2288" w:rsidRPr="00EB7E1E" w:rsidRDefault="00781E97" w:rsidP="00CB67D4">
            <w:pPr>
              <w:spacing w:before="120" w:after="120" w:line="240" w:lineRule="auto"/>
              <w:jc w:val="both"/>
              <w:rPr>
                <w:rFonts w:asciiTheme="minorHAnsi" w:hAnsiTheme="minorHAnsi"/>
                <w:b/>
                <w:sz w:val="24"/>
                <w:szCs w:val="24"/>
                <w:lang w:val="en-US"/>
              </w:rPr>
            </w:pPr>
            <w:r w:rsidRPr="00EB7E1E">
              <w:rPr>
                <w:rFonts w:asciiTheme="minorHAnsi" w:hAnsiTheme="minorHAnsi"/>
                <w:b/>
                <w:sz w:val="24"/>
                <w:szCs w:val="24"/>
                <w:lang w:val="en-US"/>
              </w:rPr>
              <w:t xml:space="preserve">Item </w:t>
            </w:r>
          </w:p>
        </w:tc>
        <w:tc>
          <w:tcPr>
            <w:tcW w:w="3094" w:type="dxa"/>
          </w:tcPr>
          <w:p w:rsidR="000F2288" w:rsidRPr="00EB7E1E" w:rsidRDefault="00781E97" w:rsidP="00FA3BDA">
            <w:pPr>
              <w:spacing w:before="120" w:after="120" w:line="240" w:lineRule="auto"/>
              <w:rPr>
                <w:rFonts w:asciiTheme="minorHAnsi" w:hAnsiTheme="minorHAnsi"/>
                <w:b/>
                <w:sz w:val="24"/>
                <w:szCs w:val="24"/>
                <w:lang w:val="en-US"/>
              </w:rPr>
            </w:pPr>
            <w:r w:rsidRPr="00EB7E1E">
              <w:rPr>
                <w:rFonts w:asciiTheme="minorHAnsi" w:hAnsiTheme="minorHAnsi"/>
                <w:b/>
                <w:sz w:val="24"/>
                <w:szCs w:val="24"/>
                <w:lang w:val="en-US"/>
              </w:rPr>
              <w:t>To be presented by</w:t>
            </w:r>
          </w:p>
        </w:tc>
      </w:tr>
      <w:tr w:rsidR="000F2288" w:rsidRPr="00EB7E1E" w:rsidTr="00067528">
        <w:tc>
          <w:tcPr>
            <w:tcW w:w="1080" w:type="dxa"/>
          </w:tcPr>
          <w:p w:rsidR="000F2288" w:rsidRPr="00EB7E1E" w:rsidRDefault="002B3EC2" w:rsidP="003E6F11">
            <w:pPr>
              <w:spacing w:before="120" w:after="120" w:line="240" w:lineRule="auto"/>
              <w:jc w:val="center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EB7E1E">
              <w:rPr>
                <w:rFonts w:asciiTheme="minorHAnsi" w:hAnsiTheme="minorHAnsi"/>
                <w:sz w:val="24"/>
                <w:szCs w:val="24"/>
                <w:lang w:val="en-US"/>
              </w:rPr>
              <w:t>1</w:t>
            </w:r>
          </w:p>
        </w:tc>
        <w:tc>
          <w:tcPr>
            <w:tcW w:w="1530" w:type="dxa"/>
          </w:tcPr>
          <w:p w:rsidR="000F2288" w:rsidRPr="00EB7E1E" w:rsidRDefault="000F2288" w:rsidP="002B3EC2">
            <w:pPr>
              <w:spacing w:before="120" w:after="120" w:line="240" w:lineRule="auto"/>
              <w:jc w:val="center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EB7E1E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9.30 </w:t>
            </w:r>
            <w:r w:rsidR="00EB7E1E">
              <w:rPr>
                <w:rFonts w:asciiTheme="minorHAnsi" w:hAnsiTheme="minorHAnsi"/>
                <w:sz w:val="24"/>
                <w:szCs w:val="24"/>
                <w:lang w:val="en-US"/>
              </w:rPr>
              <w:t>-</w:t>
            </w:r>
            <w:r w:rsidRPr="00EB7E1E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</w:t>
            </w:r>
            <w:r w:rsidR="002B3EC2" w:rsidRPr="00EB7E1E">
              <w:rPr>
                <w:rFonts w:asciiTheme="minorHAnsi" w:hAnsiTheme="minorHAnsi"/>
                <w:sz w:val="24"/>
                <w:szCs w:val="24"/>
                <w:lang w:val="en-US"/>
              </w:rPr>
              <w:t>10.00</w:t>
            </w:r>
          </w:p>
        </w:tc>
        <w:tc>
          <w:tcPr>
            <w:tcW w:w="4376" w:type="dxa"/>
          </w:tcPr>
          <w:p w:rsidR="000F2288" w:rsidRPr="00EB7E1E" w:rsidRDefault="000F2288" w:rsidP="00EB7E1E">
            <w:pPr>
              <w:spacing w:before="120" w:after="120" w:line="240" w:lineRule="auto"/>
              <w:jc w:val="both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EB7E1E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Welcome </w:t>
            </w:r>
            <w:r w:rsidR="00781E97" w:rsidRPr="00EB7E1E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address </w:t>
            </w:r>
            <w:r w:rsidRPr="00EB7E1E">
              <w:rPr>
                <w:rFonts w:asciiTheme="minorHAnsi" w:hAnsiTheme="minorHAnsi"/>
                <w:sz w:val="24"/>
                <w:szCs w:val="24"/>
                <w:lang w:val="en-US"/>
              </w:rPr>
              <w:t>and opening of the meeting</w:t>
            </w:r>
          </w:p>
        </w:tc>
        <w:tc>
          <w:tcPr>
            <w:tcW w:w="3094" w:type="dxa"/>
          </w:tcPr>
          <w:p w:rsidR="000F2288" w:rsidRPr="00EB7E1E" w:rsidRDefault="00E0485B" w:rsidP="00FA3BDA">
            <w:pPr>
              <w:spacing w:before="120" w:after="120" w:line="240" w:lineRule="auto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EB7E1E">
              <w:rPr>
                <w:rFonts w:asciiTheme="minorHAnsi" w:hAnsiTheme="minorHAnsi"/>
                <w:sz w:val="24"/>
                <w:szCs w:val="24"/>
                <w:lang w:val="en-US"/>
              </w:rPr>
              <w:t>European Court of Auditors</w:t>
            </w:r>
          </w:p>
        </w:tc>
      </w:tr>
      <w:tr w:rsidR="000F2288" w:rsidRPr="00EB7E1E" w:rsidTr="00067528">
        <w:tc>
          <w:tcPr>
            <w:tcW w:w="1080" w:type="dxa"/>
          </w:tcPr>
          <w:p w:rsidR="000F2288" w:rsidRPr="00EB7E1E" w:rsidRDefault="002B3EC2" w:rsidP="003E6F11">
            <w:pPr>
              <w:spacing w:before="120" w:after="120" w:line="240" w:lineRule="auto"/>
              <w:jc w:val="center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EB7E1E">
              <w:rPr>
                <w:rFonts w:asciiTheme="minorHAnsi" w:hAnsiTheme="minorHAnsi"/>
                <w:sz w:val="24"/>
                <w:szCs w:val="24"/>
                <w:lang w:val="en-US"/>
              </w:rPr>
              <w:t>2</w:t>
            </w:r>
          </w:p>
        </w:tc>
        <w:tc>
          <w:tcPr>
            <w:tcW w:w="1530" w:type="dxa"/>
          </w:tcPr>
          <w:p w:rsidR="000F2288" w:rsidRPr="00EB7E1E" w:rsidRDefault="005C409D" w:rsidP="007D44AF">
            <w:pPr>
              <w:spacing w:before="120" w:after="120" w:line="240" w:lineRule="auto"/>
              <w:jc w:val="center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EB7E1E">
              <w:rPr>
                <w:rFonts w:asciiTheme="minorHAnsi" w:hAnsiTheme="minorHAnsi"/>
                <w:sz w:val="24"/>
                <w:szCs w:val="24"/>
                <w:lang w:val="en-US"/>
              </w:rPr>
              <w:t>10.00</w:t>
            </w:r>
            <w:r w:rsidR="00EB7E1E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-</w:t>
            </w:r>
            <w:r w:rsidR="000F2288" w:rsidRPr="00EB7E1E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</w:t>
            </w:r>
            <w:r w:rsidR="000F2288" w:rsidRPr="00EB7E1E">
              <w:rPr>
                <w:rFonts w:asciiTheme="minorHAnsi" w:hAnsiTheme="minorHAnsi"/>
                <w:sz w:val="24"/>
                <w:szCs w:val="24"/>
                <w:lang w:val="fr-CH"/>
              </w:rPr>
              <w:t>10</w:t>
            </w:r>
            <w:r w:rsidR="000F2288" w:rsidRPr="00EB7E1E">
              <w:rPr>
                <w:rFonts w:asciiTheme="minorHAnsi" w:hAnsiTheme="minorHAnsi"/>
                <w:sz w:val="24"/>
                <w:szCs w:val="24"/>
                <w:lang w:val="en-US"/>
              </w:rPr>
              <w:t>.</w:t>
            </w:r>
            <w:r w:rsidR="007D44AF" w:rsidRPr="00EB7E1E">
              <w:rPr>
                <w:rFonts w:asciiTheme="minorHAnsi" w:hAnsiTheme="minorHAnsi"/>
                <w:sz w:val="24"/>
                <w:szCs w:val="24"/>
                <w:lang w:val="en-US"/>
              </w:rPr>
              <w:t>15</w:t>
            </w:r>
          </w:p>
        </w:tc>
        <w:tc>
          <w:tcPr>
            <w:tcW w:w="4376" w:type="dxa"/>
          </w:tcPr>
          <w:p w:rsidR="000F2288" w:rsidRPr="00EB7E1E" w:rsidRDefault="002B3EC2" w:rsidP="00EB7E1E">
            <w:pPr>
              <w:spacing w:before="120" w:after="120" w:line="240" w:lineRule="auto"/>
              <w:jc w:val="both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EB7E1E">
              <w:rPr>
                <w:rFonts w:asciiTheme="minorHAnsi" w:hAnsiTheme="minorHAnsi"/>
                <w:sz w:val="24"/>
                <w:szCs w:val="24"/>
                <w:lang w:val="en-US"/>
              </w:rPr>
              <w:t>Opening remarks by Mr. Vinod Rai, Chairman of KSC, adoption of the meeting agenda</w:t>
            </w:r>
            <w:r w:rsidR="000F2288" w:rsidRPr="00EB7E1E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094" w:type="dxa"/>
          </w:tcPr>
          <w:p w:rsidR="000F2288" w:rsidRPr="00EB7E1E" w:rsidRDefault="002B3EC2" w:rsidP="00FA3BDA">
            <w:pPr>
              <w:spacing w:before="120" w:after="120" w:line="240" w:lineRule="auto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EB7E1E">
              <w:rPr>
                <w:rFonts w:asciiTheme="minorHAnsi" w:hAnsiTheme="minorHAnsi"/>
                <w:sz w:val="24"/>
                <w:szCs w:val="24"/>
                <w:lang w:val="en-US"/>
              </w:rPr>
              <w:t>SAI India</w:t>
            </w:r>
          </w:p>
        </w:tc>
      </w:tr>
      <w:tr w:rsidR="000F2288" w:rsidRPr="00EB7E1E" w:rsidTr="00067528">
        <w:tc>
          <w:tcPr>
            <w:tcW w:w="1080" w:type="dxa"/>
          </w:tcPr>
          <w:p w:rsidR="000F2288" w:rsidRPr="00EB7E1E" w:rsidRDefault="000F2288" w:rsidP="00B84E34">
            <w:pPr>
              <w:spacing w:before="120" w:after="120" w:line="240" w:lineRule="auto"/>
              <w:jc w:val="center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  <w:tc>
          <w:tcPr>
            <w:tcW w:w="1530" w:type="dxa"/>
          </w:tcPr>
          <w:p w:rsidR="000F2288" w:rsidRPr="00EB7E1E" w:rsidRDefault="000F2288" w:rsidP="007D44AF">
            <w:pPr>
              <w:spacing w:before="120" w:after="120" w:line="240" w:lineRule="auto"/>
              <w:jc w:val="center"/>
              <w:rPr>
                <w:rFonts w:asciiTheme="minorHAnsi" w:hAnsiTheme="minorHAnsi"/>
                <w:sz w:val="24"/>
                <w:szCs w:val="24"/>
                <w:lang w:val="fr-CH"/>
              </w:rPr>
            </w:pPr>
            <w:r w:rsidRPr="00EB7E1E">
              <w:rPr>
                <w:rFonts w:asciiTheme="minorHAnsi" w:hAnsiTheme="minorHAnsi"/>
                <w:sz w:val="24"/>
                <w:szCs w:val="24"/>
                <w:lang w:val="en-US"/>
              </w:rPr>
              <w:t>10.</w:t>
            </w:r>
            <w:r w:rsidR="007D44AF" w:rsidRPr="00EB7E1E">
              <w:rPr>
                <w:rFonts w:asciiTheme="minorHAnsi" w:hAnsiTheme="minorHAnsi"/>
                <w:sz w:val="24"/>
                <w:szCs w:val="24"/>
                <w:lang w:val="en-US"/>
              </w:rPr>
              <w:t>15</w:t>
            </w:r>
            <w:r w:rsidR="00EB7E1E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-</w:t>
            </w:r>
            <w:r w:rsidR="007D44AF" w:rsidRPr="00EB7E1E">
              <w:rPr>
                <w:rFonts w:asciiTheme="minorHAnsi" w:hAnsiTheme="minorHAnsi"/>
                <w:sz w:val="24"/>
                <w:szCs w:val="24"/>
                <w:lang w:val="en-US"/>
              </w:rPr>
              <w:t>10.45</w:t>
            </w:r>
          </w:p>
        </w:tc>
        <w:tc>
          <w:tcPr>
            <w:tcW w:w="4376" w:type="dxa"/>
          </w:tcPr>
          <w:p w:rsidR="000F2288" w:rsidRPr="00EB7E1E" w:rsidRDefault="000F2288" w:rsidP="00EB7E1E">
            <w:pPr>
              <w:spacing w:before="120" w:after="120" w:line="240" w:lineRule="auto"/>
              <w:jc w:val="both"/>
              <w:rPr>
                <w:rFonts w:asciiTheme="minorHAnsi" w:eastAsia="Dotum" w:hAnsiTheme="minorHAnsi" w:cs="Arial"/>
                <w:sz w:val="24"/>
                <w:szCs w:val="24"/>
                <w:lang w:val="en-US"/>
              </w:rPr>
            </w:pPr>
            <w:r w:rsidRPr="00EB7E1E">
              <w:rPr>
                <w:rFonts w:asciiTheme="minorHAnsi" w:eastAsia="Dotum" w:hAnsiTheme="minorHAnsi" w:cs="Arial"/>
                <w:sz w:val="24"/>
                <w:szCs w:val="24"/>
                <w:lang w:val="en-US"/>
              </w:rPr>
              <w:t>Coffee break</w:t>
            </w:r>
          </w:p>
        </w:tc>
        <w:tc>
          <w:tcPr>
            <w:tcW w:w="3094" w:type="dxa"/>
          </w:tcPr>
          <w:p w:rsidR="000F2288" w:rsidRPr="00EB7E1E" w:rsidRDefault="000F2288" w:rsidP="00FA3BDA">
            <w:pPr>
              <w:spacing w:before="120" w:after="120" w:line="240" w:lineRule="auto"/>
              <w:rPr>
                <w:rFonts w:asciiTheme="minorHAnsi" w:eastAsia="Dotum" w:hAnsiTheme="minorHAnsi" w:cs="Arial"/>
                <w:sz w:val="24"/>
                <w:szCs w:val="24"/>
                <w:lang w:val="en-US"/>
              </w:rPr>
            </w:pPr>
          </w:p>
        </w:tc>
      </w:tr>
      <w:tr w:rsidR="008A065E" w:rsidRPr="00EB7E1E" w:rsidTr="00067528">
        <w:tc>
          <w:tcPr>
            <w:tcW w:w="1080" w:type="dxa"/>
          </w:tcPr>
          <w:p w:rsidR="008A065E" w:rsidRPr="00EB7E1E" w:rsidRDefault="008A065E" w:rsidP="00B84E34">
            <w:pPr>
              <w:spacing w:before="120" w:after="120" w:line="240" w:lineRule="auto"/>
              <w:jc w:val="center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EB7E1E">
              <w:rPr>
                <w:rFonts w:asciiTheme="minorHAnsi" w:hAnsiTheme="minorHAnsi"/>
                <w:sz w:val="24"/>
                <w:szCs w:val="24"/>
                <w:lang w:val="en-US"/>
              </w:rPr>
              <w:t>3</w:t>
            </w:r>
          </w:p>
        </w:tc>
        <w:tc>
          <w:tcPr>
            <w:tcW w:w="1530" w:type="dxa"/>
          </w:tcPr>
          <w:p w:rsidR="008A065E" w:rsidRPr="00EB7E1E" w:rsidRDefault="007D44AF" w:rsidP="007D44AF">
            <w:pPr>
              <w:spacing w:before="120" w:after="120" w:line="240" w:lineRule="auto"/>
              <w:jc w:val="center"/>
              <w:rPr>
                <w:rFonts w:asciiTheme="minorHAnsi" w:hAnsiTheme="minorHAnsi"/>
                <w:sz w:val="24"/>
                <w:szCs w:val="24"/>
                <w:lang w:val="fr-CH"/>
              </w:rPr>
            </w:pPr>
            <w:r w:rsidRPr="00EB7E1E">
              <w:rPr>
                <w:rFonts w:asciiTheme="minorHAnsi" w:hAnsiTheme="minorHAnsi"/>
                <w:sz w:val="24"/>
                <w:szCs w:val="24"/>
                <w:lang w:val="en-US"/>
              </w:rPr>
              <w:t>10.45</w:t>
            </w:r>
            <w:r w:rsidR="00EB7E1E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-</w:t>
            </w:r>
            <w:r w:rsidR="008A065E" w:rsidRPr="00EB7E1E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11.</w:t>
            </w:r>
            <w:r w:rsidRPr="00EB7E1E">
              <w:rPr>
                <w:rFonts w:asciiTheme="minorHAnsi" w:hAnsiTheme="minorHAnsi"/>
                <w:sz w:val="24"/>
                <w:szCs w:val="24"/>
                <w:lang w:val="fr-CH"/>
              </w:rPr>
              <w:t>05</w:t>
            </w:r>
          </w:p>
        </w:tc>
        <w:tc>
          <w:tcPr>
            <w:tcW w:w="4376" w:type="dxa"/>
          </w:tcPr>
          <w:p w:rsidR="008A065E" w:rsidRPr="00EB7E1E" w:rsidRDefault="008A065E" w:rsidP="00EB7E1E">
            <w:pPr>
              <w:spacing w:before="120" w:after="120" w:line="240" w:lineRule="auto"/>
              <w:jc w:val="both"/>
              <w:rPr>
                <w:rFonts w:asciiTheme="minorHAnsi" w:eastAsia="Dotum" w:hAnsiTheme="minorHAnsi" w:cs="Arial"/>
                <w:sz w:val="24"/>
                <w:szCs w:val="24"/>
              </w:rPr>
            </w:pPr>
            <w:r w:rsidRPr="00EB7E1E">
              <w:rPr>
                <w:rFonts w:asciiTheme="minorHAnsi" w:eastAsia="Dotum" w:hAnsiTheme="minorHAnsi" w:cs="Arial"/>
                <w:sz w:val="24"/>
                <w:szCs w:val="24"/>
              </w:rPr>
              <w:t>Remarks by INTOSAI Secretary General</w:t>
            </w:r>
          </w:p>
        </w:tc>
        <w:tc>
          <w:tcPr>
            <w:tcW w:w="3094" w:type="dxa"/>
          </w:tcPr>
          <w:p w:rsidR="008A065E" w:rsidRPr="00EB7E1E" w:rsidRDefault="008A065E" w:rsidP="00FA3BDA">
            <w:pPr>
              <w:spacing w:before="120" w:after="120" w:line="240" w:lineRule="auto"/>
              <w:rPr>
                <w:rFonts w:asciiTheme="minorHAnsi" w:eastAsia="Dotum" w:hAnsiTheme="minorHAnsi" w:cs="Arial"/>
                <w:sz w:val="24"/>
                <w:szCs w:val="24"/>
                <w:lang w:val="en-US"/>
              </w:rPr>
            </w:pPr>
            <w:r w:rsidRPr="00EB7E1E">
              <w:rPr>
                <w:rFonts w:asciiTheme="minorHAnsi" w:eastAsia="Dotum" w:hAnsiTheme="minorHAnsi" w:cs="Arial"/>
                <w:sz w:val="24"/>
                <w:szCs w:val="24"/>
                <w:lang w:val="en-US"/>
              </w:rPr>
              <w:t>INTOSAI Secretariat</w:t>
            </w:r>
          </w:p>
        </w:tc>
      </w:tr>
      <w:tr w:rsidR="000F2288" w:rsidRPr="00EB7E1E" w:rsidTr="00067528">
        <w:tc>
          <w:tcPr>
            <w:tcW w:w="1080" w:type="dxa"/>
          </w:tcPr>
          <w:p w:rsidR="000F2288" w:rsidRPr="00EB7E1E" w:rsidRDefault="00D81CD6" w:rsidP="00B84E34">
            <w:pPr>
              <w:spacing w:before="120" w:after="120" w:line="240" w:lineRule="auto"/>
              <w:jc w:val="center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EB7E1E">
              <w:rPr>
                <w:rFonts w:asciiTheme="minorHAnsi" w:hAnsiTheme="minorHAnsi"/>
                <w:sz w:val="24"/>
                <w:szCs w:val="24"/>
                <w:lang w:val="en-US"/>
              </w:rPr>
              <w:t>4</w:t>
            </w:r>
          </w:p>
        </w:tc>
        <w:tc>
          <w:tcPr>
            <w:tcW w:w="1530" w:type="dxa"/>
          </w:tcPr>
          <w:p w:rsidR="000F2288" w:rsidRPr="00EB7E1E" w:rsidRDefault="007D44AF" w:rsidP="007D44AF">
            <w:pPr>
              <w:spacing w:before="120" w:after="120" w:line="240" w:lineRule="auto"/>
              <w:jc w:val="center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EB7E1E">
              <w:rPr>
                <w:rFonts w:asciiTheme="minorHAnsi" w:hAnsiTheme="minorHAnsi"/>
                <w:sz w:val="24"/>
                <w:szCs w:val="24"/>
                <w:lang w:val="en-US"/>
              </w:rPr>
              <w:t>11.</w:t>
            </w:r>
            <w:r w:rsidRPr="00EB7E1E">
              <w:rPr>
                <w:rFonts w:asciiTheme="minorHAnsi" w:hAnsiTheme="minorHAnsi"/>
                <w:sz w:val="24"/>
                <w:szCs w:val="24"/>
                <w:lang w:val="fr-CH"/>
              </w:rPr>
              <w:t>05</w:t>
            </w:r>
            <w:r w:rsidR="00EB7E1E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-</w:t>
            </w:r>
            <w:r w:rsidR="000F2288" w:rsidRPr="00EB7E1E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1</w:t>
            </w:r>
            <w:r w:rsidR="0055722B" w:rsidRPr="00EB7E1E">
              <w:rPr>
                <w:rFonts w:asciiTheme="minorHAnsi" w:hAnsiTheme="minorHAnsi"/>
                <w:sz w:val="24"/>
                <w:szCs w:val="24"/>
                <w:lang w:val="en-US"/>
              </w:rPr>
              <w:t>1</w:t>
            </w:r>
            <w:r w:rsidR="000F2288" w:rsidRPr="00EB7E1E">
              <w:rPr>
                <w:rFonts w:asciiTheme="minorHAnsi" w:hAnsiTheme="minorHAnsi"/>
                <w:sz w:val="24"/>
                <w:szCs w:val="24"/>
                <w:lang w:val="en-US"/>
              </w:rPr>
              <w:t>.</w:t>
            </w:r>
            <w:r w:rsidRPr="00EB7E1E">
              <w:rPr>
                <w:rFonts w:asciiTheme="minorHAnsi" w:hAnsiTheme="minorHAnsi"/>
                <w:sz w:val="24"/>
                <w:szCs w:val="24"/>
                <w:lang w:val="en-US"/>
              </w:rPr>
              <w:t>2</w:t>
            </w:r>
            <w:r w:rsidR="000F2288" w:rsidRPr="00EB7E1E">
              <w:rPr>
                <w:rFonts w:asciiTheme="minorHAnsi" w:hAnsiTheme="minorHAnsi"/>
                <w:sz w:val="24"/>
                <w:szCs w:val="24"/>
                <w:lang w:val="en-US"/>
              </w:rPr>
              <w:t>5</w:t>
            </w:r>
          </w:p>
        </w:tc>
        <w:tc>
          <w:tcPr>
            <w:tcW w:w="4376" w:type="dxa"/>
          </w:tcPr>
          <w:p w:rsidR="000F2288" w:rsidRPr="00EB7E1E" w:rsidRDefault="0055722B" w:rsidP="00EB7E1E">
            <w:pPr>
              <w:spacing w:before="120" w:after="120" w:line="240" w:lineRule="auto"/>
              <w:jc w:val="both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EB7E1E">
              <w:rPr>
                <w:rFonts w:asciiTheme="minorHAnsi" w:eastAsia="Dotum" w:hAnsiTheme="minorHAnsi" w:cs="Arial"/>
                <w:sz w:val="24"/>
                <w:szCs w:val="24"/>
              </w:rPr>
              <w:t>Report on INTOSAI Strategic Plan by Director of Strategic Planning</w:t>
            </w:r>
          </w:p>
        </w:tc>
        <w:tc>
          <w:tcPr>
            <w:tcW w:w="3094" w:type="dxa"/>
          </w:tcPr>
          <w:p w:rsidR="000F2288" w:rsidRPr="00EB7E1E" w:rsidRDefault="006D656D" w:rsidP="00FA3BDA">
            <w:pPr>
              <w:spacing w:before="120" w:after="120" w:line="240" w:lineRule="auto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EB7E1E">
              <w:rPr>
                <w:rFonts w:asciiTheme="minorHAnsi" w:eastAsia="Dotum" w:hAnsiTheme="minorHAnsi" w:cs="Arial"/>
                <w:sz w:val="24"/>
                <w:szCs w:val="24"/>
                <w:lang w:val="en-US"/>
              </w:rPr>
              <w:t>Director of Strategic Planning</w:t>
            </w:r>
          </w:p>
        </w:tc>
      </w:tr>
      <w:tr w:rsidR="00A67262" w:rsidRPr="00EB7E1E" w:rsidTr="00067528">
        <w:tc>
          <w:tcPr>
            <w:tcW w:w="1080" w:type="dxa"/>
          </w:tcPr>
          <w:p w:rsidR="00A67262" w:rsidRPr="00EB7E1E" w:rsidRDefault="00D81CD6" w:rsidP="00B84E34">
            <w:pPr>
              <w:spacing w:before="120" w:after="120" w:line="240" w:lineRule="auto"/>
              <w:jc w:val="center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EB7E1E">
              <w:rPr>
                <w:rFonts w:asciiTheme="minorHAnsi" w:hAnsiTheme="minorHAnsi"/>
                <w:sz w:val="24"/>
                <w:szCs w:val="24"/>
                <w:lang w:val="en-US"/>
              </w:rPr>
              <w:t>5</w:t>
            </w:r>
          </w:p>
        </w:tc>
        <w:tc>
          <w:tcPr>
            <w:tcW w:w="1530" w:type="dxa"/>
          </w:tcPr>
          <w:p w:rsidR="00A67262" w:rsidRPr="00EB7E1E" w:rsidRDefault="007D44AF" w:rsidP="007D44AF">
            <w:pPr>
              <w:spacing w:before="120" w:after="120" w:line="240" w:lineRule="auto"/>
              <w:jc w:val="center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EB7E1E">
              <w:rPr>
                <w:rFonts w:asciiTheme="minorHAnsi" w:hAnsiTheme="minorHAnsi"/>
                <w:sz w:val="24"/>
                <w:szCs w:val="24"/>
                <w:lang w:val="en-US"/>
              </w:rPr>
              <w:t>11.25</w:t>
            </w:r>
            <w:r w:rsidR="00EB7E1E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</w:t>
            </w:r>
            <w:r w:rsidR="00A67262" w:rsidRPr="00EB7E1E">
              <w:rPr>
                <w:rFonts w:asciiTheme="minorHAnsi" w:hAnsiTheme="minorHAnsi"/>
                <w:sz w:val="24"/>
                <w:szCs w:val="24"/>
                <w:lang w:val="en-US"/>
              </w:rPr>
              <w:t>-1</w:t>
            </w:r>
            <w:r w:rsidRPr="00EB7E1E">
              <w:rPr>
                <w:rFonts w:asciiTheme="minorHAnsi" w:hAnsiTheme="minorHAnsi"/>
                <w:sz w:val="24"/>
                <w:szCs w:val="24"/>
                <w:lang w:val="en-US"/>
              </w:rPr>
              <w:t>1</w:t>
            </w:r>
            <w:r w:rsidR="00A67262" w:rsidRPr="00EB7E1E">
              <w:rPr>
                <w:rFonts w:asciiTheme="minorHAnsi" w:hAnsiTheme="minorHAnsi"/>
                <w:sz w:val="24"/>
                <w:szCs w:val="24"/>
                <w:lang w:val="en-US"/>
              </w:rPr>
              <w:t>.</w:t>
            </w:r>
            <w:r w:rsidRPr="00EB7E1E">
              <w:rPr>
                <w:rFonts w:asciiTheme="minorHAnsi" w:hAnsiTheme="minorHAnsi"/>
                <w:sz w:val="24"/>
                <w:szCs w:val="24"/>
                <w:lang w:val="en-US"/>
              </w:rPr>
              <w:t>4</w:t>
            </w:r>
            <w:r w:rsidR="007E0292" w:rsidRPr="00EB7E1E">
              <w:rPr>
                <w:rFonts w:asciiTheme="minorHAnsi" w:hAnsiTheme="minorHAnsi"/>
                <w:sz w:val="24"/>
                <w:szCs w:val="24"/>
                <w:lang w:val="en-US"/>
              </w:rPr>
              <w:t>5</w:t>
            </w:r>
          </w:p>
        </w:tc>
        <w:tc>
          <w:tcPr>
            <w:tcW w:w="4376" w:type="dxa"/>
          </w:tcPr>
          <w:p w:rsidR="00A67262" w:rsidRPr="00EB7E1E" w:rsidRDefault="00A67262" w:rsidP="00EB7E1E">
            <w:pPr>
              <w:spacing w:before="120" w:after="120" w:line="240" w:lineRule="auto"/>
              <w:jc w:val="both"/>
              <w:rPr>
                <w:rFonts w:asciiTheme="minorHAnsi" w:eastAsia="Dotum" w:hAnsiTheme="minorHAnsi" w:cs="Arial"/>
                <w:sz w:val="24"/>
                <w:szCs w:val="24"/>
              </w:rPr>
            </w:pPr>
            <w:r w:rsidRPr="00EB7E1E">
              <w:rPr>
                <w:rFonts w:asciiTheme="minorHAnsi" w:eastAsia="Dotum" w:hAnsiTheme="minorHAnsi" w:cs="Arial"/>
                <w:sz w:val="24"/>
                <w:szCs w:val="24"/>
              </w:rPr>
              <w:t xml:space="preserve">Presentation on the recent activities of the INTOSAI Development Initiative </w:t>
            </w:r>
          </w:p>
        </w:tc>
        <w:tc>
          <w:tcPr>
            <w:tcW w:w="3094" w:type="dxa"/>
          </w:tcPr>
          <w:p w:rsidR="00A67262" w:rsidRPr="00EB7E1E" w:rsidRDefault="006D656D" w:rsidP="00FA3BDA">
            <w:pPr>
              <w:spacing w:before="120" w:after="120" w:line="240" w:lineRule="auto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EB7E1E">
              <w:rPr>
                <w:rFonts w:asciiTheme="minorHAnsi" w:eastAsia="Dotum" w:hAnsiTheme="minorHAnsi" w:cs="Arial"/>
                <w:sz w:val="24"/>
                <w:szCs w:val="24"/>
                <w:lang w:val="en-US"/>
              </w:rPr>
              <w:t>IDI</w:t>
            </w:r>
          </w:p>
        </w:tc>
      </w:tr>
      <w:tr w:rsidR="00A67262" w:rsidRPr="00EB7E1E" w:rsidTr="00067528">
        <w:tc>
          <w:tcPr>
            <w:tcW w:w="1080" w:type="dxa"/>
          </w:tcPr>
          <w:p w:rsidR="00A67262" w:rsidRPr="00EB7E1E" w:rsidRDefault="00D81CD6" w:rsidP="00B84E34">
            <w:pPr>
              <w:spacing w:before="120" w:after="120" w:line="240" w:lineRule="auto"/>
              <w:jc w:val="center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EB7E1E">
              <w:rPr>
                <w:rFonts w:asciiTheme="minorHAnsi" w:hAnsiTheme="minorHAnsi"/>
                <w:sz w:val="24"/>
                <w:szCs w:val="24"/>
                <w:lang w:val="en-US"/>
              </w:rPr>
              <w:t>6</w:t>
            </w:r>
          </w:p>
        </w:tc>
        <w:tc>
          <w:tcPr>
            <w:tcW w:w="1530" w:type="dxa"/>
          </w:tcPr>
          <w:p w:rsidR="00A67262" w:rsidRPr="00EB7E1E" w:rsidRDefault="007D44AF" w:rsidP="007D44AF">
            <w:pPr>
              <w:spacing w:before="120" w:after="120" w:line="240" w:lineRule="auto"/>
              <w:jc w:val="center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EB7E1E">
              <w:rPr>
                <w:rFonts w:asciiTheme="minorHAnsi" w:hAnsiTheme="minorHAnsi"/>
                <w:sz w:val="24"/>
                <w:szCs w:val="24"/>
                <w:lang w:val="en-US"/>
              </w:rPr>
              <w:t>11.45</w:t>
            </w:r>
            <w:r w:rsidR="00EB7E1E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</w:t>
            </w:r>
            <w:r w:rsidR="00A67262" w:rsidRPr="00EB7E1E">
              <w:rPr>
                <w:rFonts w:asciiTheme="minorHAnsi" w:hAnsiTheme="minorHAnsi"/>
                <w:sz w:val="24"/>
                <w:szCs w:val="24"/>
                <w:lang w:val="en-US"/>
              </w:rPr>
              <w:t>-</w:t>
            </w:r>
            <w:r w:rsidR="007E0292" w:rsidRPr="00EB7E1E">
              <w:rPr>
                <w:rFonts w:asciiTheme="minorHAnsi" w:hAnsiTheme="minorHAnsi"/>
                <w:sz w:val="24"/>
                <w:szCs w:val="24"/>
                <w:lang w:val="en-US"/>
              </w:rPr>
              <w:t>12.</w:t>
            </w:r>
            <w:r w:rsidR="00676EF4" w:rsidRPr="00EB7E1E">
              <w:rPr>
                <w:rFonts w:asciiTheme="minorHAnsi" w:hAnsiTheme="minorHAnsi"/>
                <w:sz w:val="24"/>
                <w:szCs w:val="24"/>
                <w:lang w:val="en-US"/>
              </w:rPr>
              <w:t>0</w:t>
            </w:r>
            <w:r w:rsidR="007E0292" w:rsidRPr="00EB7E1E">
              <w:rPr>
                <w:rFonts w:asciiTheme="minorHAnsi" w:hAnsiTheme="minorHAnsi"/>
                <w:sz w:val="24"/>
                <w:szCs w:val="24"/>
                <w:lang w:val="en-US"/>
              </w:rPr>
              <w:t>5</w:t>
            </w:r>
          </w:p>
        </w:tc>
        <w:tc>
          <w:tcPr>
            <w:tcW w:w="4376" w:type="dxa"/>
          </w:tcPr>
          <w:p w:rsidR="00A67262" w:rsidRPr="00EB7E1E" w:rsidRDefault="007E0292" w:rsidP="00EB7E1E">
            <w:pPr>
              <w:spacing w:before="120" w:after="120" w:line="240" w:lineRule="auto"/>
              <w:jc w:val="both"/>
              <w:rPr>
                <w:rFonts w:asciiTheme="minorHAnsi" w:eastAsia="Dotum" w:hAnsiTheme="minorHAnsi" w:cs="Arial"/>
                <w:sz w:val="24"/>
                <w:szCs w:val="24"/>
              </w:rPr>
            </w:pPr>
            <w:r w:rsidRPr="00EB7E1E">
              <w:rPr>
                <w:rFonts w:asciiTheme="minorHAnsi" w:eastAsia="Dotum" w:hAnsiTheme="minorHAnsi" w:cs="Arial"/>
                <w:sz w:val="24"/>
                <w:szCs w:val="24"/>
              </w:rPr>
              <w:t>Report on the achievements of INTOSAI Journal of Government Auditing</w:t>
            </w:r>
          </w:p>
        </w:tc>
        <w:tc>
          <w:tcPr>
            <w:tcW w:w="3094" w:type="dxa"/>
          </w:tcPr>
          <w:p w:rsidR="00A67262" w:rsidRPr="00EB7E1E" w:rsidRDefault="006D656D" w:rsidP="00FA3BDA">
            <w:pPr>
              <w:spacing w:before="120" w:after="120" w:line="240" w:lineRule="auto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EB7E1E">
              <w:rPr>
                <w:rFonts w:asciiTheme="minorHAnsi" w:eastAsia="Dotum" w:hAnsiTheme="minorHAnsi" w:cs="Arial"/>
                <w:sz w:val="24"/>
                <w:szCs w:val="24"/>
                <w:lang w:val="en-US"/>
              </w:rPr>
              <w:t>SAI-USA</w:t>
            </w:r>
          </w:p>
        </w:tc>
      </w:tr>
      <w:tr w:rsidR="007E0292" w:rsidRPr="00EB7E1E" w:rsidTr="00067528">
        <w:tc>
          <w:tcPr>
            <w:tcW w:w="1080" w:type="dxa"/>
          </w:tcPr>
          <w:p w:rsidR="007E0292" w:rsidRPr="00EB7E1E" w:rsidRDefault="00D81CD6" w:rsidP="00B84E34">
            <w:pPr>
              <w:spacing w:before="120" w:after="120" w:line="240" w:lineRule="auto"/>
              <w:jc w:val="center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EB7E1E">
              <w:rPr>
                <w:rFonts w:asciiTheme="minorHAnsi" w:hAnsiTheme="minorHAnsi"/>
                <w:sz w:val="24"/>
                <w:szCs w:val="24"/>
                <w:lang w:val="en-US"/>
              </w:rPr>
              <w:t>7</w:t>
            </w:r>
          </w:p>
        </w:tc>
        <w:tc>
          <w:tcPr>
            <w:tcW w:w="1530" w:type="dxa"/>
          </w:tcPr>
          <w:p w:rsidR="007E0292" w:rsidRPr="00EB7E1E" w:rsidRDefault="00676EF4" w:rsidP="0041462C">
            <w:pPr>
              <w:spacing w:before="120" w:after="120" w:line="240" w:lineRule="auto"/>
              <w:jc w:val="center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EB7E1E">
              <w:rPr>
                <w:rFonts w:asciiTheme="minorHAnsi" w:hAnsiTheme="minorHAnsi"/>
                <w:sz w:val="24"/>
                <w:szCs w:val="24"/>
                <w:lang w:val="en-US"/>
              </w:rPr>
              <w:t>12.05</w:t>
            </w:r>
            <w:r w:rsidR="00EB7E1E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</w:t>
            </w:r>
            <w:r w:rsidR="007E0292" w:rsidRPr="00EB7E1E">
              <w:rPr>
                <w:rFonts w:asciiTheme="minorHAnsi" w:hAnsiTheme="minorHAnsi"/>
                <w:sz w:val="24"/>
                <w:szCs w:val="24"/>
                <w:lang w:val="en-US"/>
              </w:rPr>
              <w:t>-12.</w:t>
            </w:r>
            <w:r w:rsidR="0041462C">
              <w:rPr>
                <w:rFonts w:asciiTheme="minorHAnsi" w:hAnsiTheme="minorHAnsi"/>
                <w:sz w:val="24"/>
                <w:szCs w:val="24"/>
                <w:lang w:val="en-US"/>
              </w:rPr>
              <w:t>4</w:t>
            </w:r>
            <w:r w:rsidR="007E0292" w:rsidRPr="00EB7E1E">
              <w:rPr>
                <w:rFonts w:asciiTheme="minorHAnsi" w:hAnsiTheme="minorHAnsi"/>
                <w:sz w:val="24"/>
                <w:szCs w:val="24"/>
                <w:lang w:val="en-US"/>
              </w:rPr>
              <w:t>5</w:t>
            </w:r>
          </w:p>
        </w:tc>
        <w:tc>
          <w:tcPr>
            <w:tcW w:w="4376" w:type="dxa"/>
          </w:tcPr>
          <w:p w:rsidR="007E0292" w:rsidRPr="00EB7E1E" w:rsidRDefault="007E0292" w:rsidP="00EB7E1E">
            <w:pPr>
              <w:spacing w:before="120" w:after="120" w:line="240" w:lineRule="auto"/>
              <w:jc w:val="both"/>
              <w:rPr>
                <w:rFonts w:asciiTheme="minorHAnsi" w:eastAsia="Dotum" w:hAnsiTheme="minorHAnsi" w:cs="Arial"/>
                <w:sz w:val="24"/>
                <w:szCs w:val="24"/>
              </w:rPr>
            </w:pPr>
            <w:r w:rsidRPr="00EB7E1E">
              <w:rPr>
                <w:rFonts w:asciiTheme="minorHAnsi" w:hAnsiTheme="minorHAnsi"/>
                <w:sz w:val="24"/>
                <w:szCs w:val="24"/>
                <w:lang w:val="en-US"/>
              </w:rPr>
              <w:t>Report by Professional Standards Committee- Goal 1</w:t>
            </w:r>
          </w:p>
        </w:tc>
        <w:tc>
          <w:tcPr>
            <w:tcW w:w="3094" w:type="dxa"/>
          </w:tcPr>
          <w:p w:rsidR="007E0292" w:rsidRPr="00EB7E1E" w:rsidRDefault="00FC0291" w:rsidP="00FA3BDA">
            <w:pPr>
              <w:spacing w:before="120" w:after="120" w:line="240" w:lineRule="auto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EB7E1E">
              <w:rPr>
                <w:rFonts w:asciiTheme="minorHAnsi" w:hAnsiTheme="minorHAnsi"/>
                <w:sz w:val="24"/>
                <w:szCs w:val="24"/>
                <w:lang w:val="en-US"/>
              </w:rPr>
              <w:t>PSC Secretariat</w:t>
            </w:r>
          </w:p>
        </w:tc>
      </w:tr>
      <w:tr w:rsidR="000F2288" w:rsidRPr="00EB7E1E" w:rsidTr="00067528">
        <w:tc>
          <w:tcPr>
            <w:tcW w:w="1080" w:type="dxa"/>
          </w:tcPr>
          <w:p w:rsidR="000F2288" w:rsidRPr="00EB7E1E" w:rsidRDefault="000F2288" w:rsidP="00B84E34">
            <w:pPr>
              <w:spacing w:before="120" w:after="120" w:line="240" w:lineRule="auto"/>
              <w:jc w:val="center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  <w:tc>
          <w:tcPr>
            <w:tcW w:w="1530" w:type="dxa"/>
          </w:tcPr>
          <w:p w:rsidR="000F2288" w:rsidRPr="00EB7E1E" w:rsidRDefault="00676EF4" w:rsidP="0041462C">
            <w:pPr>
              <w:spacing w:before="120" w:after="120" w:line="240" w:lineRule="auto"/>
              <w:jc w:val="center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EB7E1E">
              <w:rPr>
                <w:rFonts w:asciiTheme="minorHAnsi" w:hAnsiTheme="minorHAnsi"/>
                <w:sz w:val="24"/>
                <w:szCs w:val="24"/>
                <w:lang w:val="en-US"/>
              </w:rPr>
              <w:t>12.</w:t>
            </w:r>
            <w:r w:rsidR="0041462C">
              <w:rPr>
                <w:rFonts w:asciiTheme="minorHAnsi" w:hAnsiTheme="minorHAnsi"/>
                <w:sz w:val="24"/>
                <w:szCs w:val="24"/>
                <w:lang w:val="en-US"/>
              </w:rPr>
              <w:t>4</w:t>
            </w:r>
            <w:r w:rsidRPr="00EB7E1E">
              <w:rPr>
                <w:rFonts w:asciiTheme="minorHAnsi" w:hAnsiTheme="minorHAnsi"/>
                <w:sz w:val="24"/>
                <w:szCs w:val="24"/>
                <w:lang w:val="en-US"/>
              </w:rPr>
              <w:t>5</w:t>
            </w:r>
            <w:r w:rsidR="00EB7E1E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-</w:t>
            </w:r>
            <w:r w:rsidR="000F2288" w:rsidRPr="00EB7E1E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</w:t>
            </w:r>
            <w:r w:rsidRPr="00EB7E1E">
              <w:rPr>
                <w:rFonts w:asciiTheme="minorHAnsi" w:hAnsiTheme="minorHAnsi"/>
                <w:sz w:val="24"/>
                <w:szCs w:val="24"/>
                <w:lang w:val="en-US"/>
              </w:rPr>
              <w:t>1</w:t>
            </w:r>
            <w:r w:rsidR="00117C24" w:rsidRPr="00EB7E1E">
              <w:rPr>
                <w:rFonts w:asciiTheme="minorHAnsi" w:hAnsiTheme="minorHAnsi"/>
                <w:sz w:val="24"/>
                <w:szCs w:val="24"/>
                <w:lang w:val="en-US"/>
              </w:rPr>
              <w:t>3</w:t>
            </w:r>
            <w:r w:rsidRPr="00EB7E1E">
              <w:rPr>
                <w:rFonts w:asciiTheme="minorHAnsi" w:hAnsiTheme="minorHAnsi"/>
                <w:sz w:val="24"/>
                <w:szCs w:val="24"/>
                <w:lang w:val="en-US"/>
              </w:rPr>
              <w:t>.</w:t>
            </w:r>
            <w:r w:rsidR="00117C24" w:rsidRPr="00EB7E1E">
              <w:rPr>
                <w:rFonts w:asciiTheme="minorHAnsi" w:hAnsiTheme="minorHAnsi"/>
                <w:sz w:val="24"/>
                <w:szCs w:val="24"/>
                <w:lang w:val="en-US"/>
              </w:rPr>
              <w:t>00</w:t>
            </w:r>
          </w:p>
        </w:tc>
        <w:tc>
          <w:tcPr>
            <w:tcW w:w="4376" w:type="dxa"/>
          </w:tcPr>
          <w:p w:rsidR="00A67262" w:rsidRPr="00EB7E1E" w:rsidRDefault="00A67262" w:rsidP="00EB7E1E">
            <w:pPr>
              <w:spacing w:before="120" w:after="120" w:line="240" w:lineRule="auto"/>
              <w:jc w:val="both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EB7E1E">
              <w:rPr>
                <w:rFonts w:asciiTheme="minorHAnsi" w:hAnsiTheme="minorHAnsi"/>
                <w:sz w:val="24"/>
                <w:szCs w:val="24"/>
                <w:lang w:val="en-US"/>
              </w:rPr>
              <w:t>Group photo of the delegates</w:t>
            </w:r>
          </w:p>
          <w:p w:rsidR="000F2288" w:rsidRPr="00EB7E1E" w:rsidRDefault="000F2288" w:rsidP="00EB7E1E">
            <w:pPr>
              <w:spacing w:before="120" w:after="120" w:line="240" w:lineRule="auto"/>
              <w:jc w:val="both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  <w:tc>
          <w:tcPr>
            <w:tcW w:w="3094" w:type="dxa"/>
          </w:tcPr>
          <w:p w:rsidR="000F2288" w:rsidRPr="00EB7E1E" w:rsidRDefault="000F2288" w:rsidP="00FA3BDA">
            <w:pPr>
              <w:spacing w:before="120" w:after="120" w:line="240" w:lineRule="auto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</w:tr>
      <w:tr w:rsidR="0099776C" w:rsidRPr="00EB7E1E" w:rsidTr="00067528">
        <w:tc>
          <w:tcPr>
            <w:tcW w:w="1080" w:type="dxa"/>
          </w:tcPr>
          <w:p w:rsidR="0099776C" w:rsidRPr="00EB7E1E" w:rsidRDefault="0099776C" w:rsidP="00B84E34">
            <w:pPr>
              <w:spacing w:before="120" w:after="120" w:line="240" w:lineRule="auto"/>
              <w:jc w:val="center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  <w:tc>
          <w:tcPr>
            <w:tcW w:w="1530" w:type="dxa"/>
          </w:tcPr>
          <w:p w:rsidR="0099776C" w:rsidRPr="00EB7E1E" w:rsidRDefault="00676EF4" w:rsidP="00BD0CFA">
            <w:pPr>
              <w:spacing w:before="120" w:after="120" w:line="240" w:lineRule="auto"/>
              <w:jc w:val="center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EB7E1E">
              <w:rPr>
                <w:rFonts w:asciiTheme="minorHAnsi" w:hAnsiTheme="minorHAnsi"/>
                <w:sz w:val="24"/>
                <w:szCs w:val="24"/>
                <w:lang w:val="en-US"/>
              </w:rPr>
              <w:t>1</w:t>
            </w:r>
            <w:r w:rsidR="00117C24" w:rsidRPr="00EB7E1E">
              <w:rPr>
                <w:rFonts w:asciiTheme="minorHAnsi" w:hAnsiTheme="minorHAnsi"/>
                <w:sz w:val="24"/>
                <w:szCs w:val="24"/>
                <w:lang w:val="en-US"/>
              </w:rPr>
              <w:t>3</w:t>
            </w:r>
            <w:r w:rsidRPr="00EB7E1E">
              <w:rPr>
                <w:rFonts w:asciiTheme="minorHAnsi" w:hAnsiTheme="minorHAnsi"/>
                <w:sz w:val="24"/>
                <w:szCs w:val="24"/>
                <w:lang w:val="en-US"/>
              </w:rPr>
              <w:t>.</w:t>
            </w:r>
            <w:r w:rsidR="00117C24" w:rsidRPr="00EB7E1E">
              <w:rPr>
                <w:rFonts w:asciiTheme="minorHAnsi" w:hAnsiTheme="minorHAnsi"/>
                <w:sz w:val="24"/>
                <w:szCs w:val="24"/>
                <w:lang w:val="en-US"/>
              </w:rPr>
              <w:t>00</w:t>
            </w:r>
            <w:r w:rsidR="00EB7E1E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</w:t>
            </w:r>
            <w:r w:rsidR="0099776C" w:rsidRPr="00EB7E1E">
              <w:rPr>
                <w:rFonts w:asciiTheme="minorHAnsi" w:hAnsiTheme="minorHAnsi"/>
                <w:sz w:val="24"/>
                <w:szCs w:val="24"/>
                <w:lang w:val="en-US"/>
              </w:rPr>
              <w:t>-14.</w:t>
            </w:r>
            <w:r w:rsidR="00BD0CFA">
              <w:rPr>
                <w:rFonts w:asciiTheme="minorHAnsi" w:hAnsiTheme="minorHAnsi"/>
                <w:sz w:val="24"/>
                <w:szCs w:val="24"/>
                <w:lang w:val="en-US"/>
              </w:rPr>
              <w:t>3</w:t>
            </w:r>
            <w:r w:rsidR="00117C24" w:rsidRPr="00EB7E1E">
              <w:rPr>
                <w:rFonts w:asciiTheme="minorHAnsi" w:hAnsiTheme="minorHAnsi"/>
                <w:sz w:val="24"/>
                <w:szCs w:val="24"/>
                <w:lang w:val="en-US"/>
              </w:rPr>
              <w:t>5</w:t>
            </w:r>
          </w:p>
        </w:tc>
        <w:tc>
          <w:tcPr>
            <w:tcW w:w="4376" w:type="dxa"/>
          </w:tcPr>
          <w:p w:rsidR="0099776C" w:rsidRPr="00EB7E1E" w:rsidRDefault="0099776C" w:rsidP="00EB7E1E">
            <w:pPr>
              <w:spacing w:before="120" w:after="120" w:line="240" w:lineRule="auto"/>
              <w:jc w:val="both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EB7E1E">
              <w:rPr>
                <w:rFonts w:asciiTheme="minorHAnsi" w:hAnsiTheme="minorHAnsi"/>
                <w:sz w:val="24"/>
                <w:szCs w:val="24"/>
                <w:lang w:val="en-US"/>
              </w:rPr>
              <w:t>Lunch</w:t>
            </w:r>
          </w:p>
        </w:tc>
        <w:tc>
          <w:tcPr>
            <w:tcW w:w="3094" w:type="dxa"/>
          </w:tcPr>
          <w:p w:rsidR="0099776C" w:rsidRPr="00EB7E1E" w:rsidRDefault="0099776C" w:rsidP="00FA3BDA">
            <w:pPr>
              <w:spacing w:before="120" w:after="120" w:line="240" w:lineRule="auto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</w:tr>
      <w:tr w:rsidR="00117C24" w:rsidRPr="00EB7E1E" w:rsidTr="00067528">
        <w:tc>
          <w:tcPr>
            <w:tcW w:w="1080" w:type="dxa"/>
          </w:tcPr>
          <w:p w:rsidR="00117C24" w:rsidRPr="00EB7E1E" w:rsidRDefault="00BD0CFA" w:rsidP="00E37992">
            <w:pPr>
              <w:spacing w:before="120" w:after="120" w:line="240" w:lineRule="auto"/>
              <w:jc w:val="center"/>
              <w:rPr>
                <w:rFonts w:asciiTheme="minorHAnsi" w:hAnsiTheme="minorHAnsi"/>
                <w:sz w:val="24"/>
                <w:szCs w:val="24"/>
                <w:lang w:val="fr-CH"/>
              </w:rPr>
            </w:pPr>
            <w:r>
              <w:rPr>
                <w:rFonts w:asciiTheme="minorHAnsi" w:hAnsiTheme="minorHAnsi"/>
                <w:sz w:val="24"/>
                <w:szCs w:val="24"/>
                <w:lang w:val="fr-CH"/>
              </w:rPr>
              <w:t>8</w:t>
            </w:r>
          </w:p>
        </w:tc>
        <w:tc>
          <w:tcPr>
            <w:tcW w:w="1530" w:type="dxa"/>
          </w:tcPr>
          <w:p w:rsidR="00117C24" w:rsidRPr="00EB7E1E" w:rsidRDefault="00117C24" w:rsidP="00117C24">
            <w:pPr>
              <w:spacing w:before="120" w:after="120" w:line="240" w:lineRule="auto"/>
              <w:jc w:val="center"/>
              <w:rPr>
                <w:rFonts w:asciiTheme="minorHAnsi" w:hAnsiTheme="minorHAnsi"/>
                <w:sz w:val="24"/>
                <w:szCs w:val="24"/>
                <w:lang w:val="fr-CH"/>
              </w:rPr>
            </w:pPr>
            <w:r w:rsidRPr="00EB7E1E">
              <w:rPr>
                <w:rFonts w:asciiTheme="minorHAnsi" w:hAnsiTheme="minorHAnsi"/>
                <w:sz w:val="24"/>
                <w:szCs w:val="24"/>
                <w:lang w:val="fr-CH"/>
              </w:rPr>
              <w:t>14</w:t>
            </w:r>
            <w:r w:rsidRPr="00EB7E1E">
              <w:rPr>
                <w:rFonts w:asciiTheme="minorHAnsi" w:hAnsiTheme="minorHAnsi"/>
                <w:sz w:val="24"/>
                <w:szCs w:val="24"/>
                <w:lang w:val="en-US"/>
              </w:rPr>
              <w:t>.35</w:t>
            </w:r>
            <w:r w:rsidRPr="00EB7E1E">
              <w:rPr>
                <w:rFonts w:asciiTheme="minorHAnsi" w:hAnsiTheme="minorHAnsi"/>
                <w:sz w:val="24"/>
                <w:szCs w:val="24"/>
                <w:lang w:val="fr-CH"/>
              </w:rPr>
              <w:t xml:space="preserve"> </w:t>
            </w:r>
            <w:r w:rsidR="00EB7E1E">
              <w:rPr>
                <w:rFonts w:asciiTheme="minorHAnsi" w:hAnsiTheme="minorHAnsi"/>
                <w:sz w:val="24"/>
                <w:szCs w:val="24"/>
                <w:lang w:val="en-US"/>
              </w:rPr>
              <w:t>-</w:t>
            </w:r>
            <w:r w:rsidRPr="00EB7E1E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</w:t>
            </w:r>
            <w:r w:rsidRPr="00EB7E1E">
              <w:rPr>
                <w:rFonts w:asciiTheme="minorHAnsi" w:hAnsiTheme="minorHAnsi"/>
                <w:sz w:val="24"/>
                <w:szCs w:val="24"/>
                <w:lang w:val="fr-CH"/>
              </w:rPr>
              <w:t>14.55</w:t>
            </w:r>
          </w:p>
        </w:tc>
        <w:tc>
          <w:tcPr>
            <w:tcW w:w="4376" w:type="dxa"/>
          </w:tcPr>
          <w:p w:rsidR="00117C24" w:rsidRPr="00EB7E1E" w:rsidRDefault="00117C24" w:rsidP="00EB7E1E">
            <w:pPr>
              <w:spacing w:before="120" w:after="120" w:line="240" w:lineRule="auto"/>
              <w:jc w:val="both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EB7E1E">
              <w:rPr>
                <w:rFonts w:asciiTheme="minorHAnsi" w:eastAsia="Dotum" w:hAnsiTheme="minorHAnsi" w:cs="Arial"/>
                <w:sz w:val="24"/>
                <w:szCs w:val="24"/>
              </w:rPr>
              <w:t xml:space="preserve">Progress Report of </w:t>
            </w:r>
            <w:r w:rsidRPr="00EB7E1E">
              <w:rPr>
                <w:rFonts w:asciiTheme="minorHAnsi" w:eastAsia="Dotum" w:hAnsiTheme="minorHAnsi" w:cs="Arial"/>
                <w:sz w:val="24"/>
                <w:szCs w:val="24"/>
                <w:lang w:val="en-US"/>
              </w:rPr>
              <w:t>Task Force on SAI’s Information Database, and discussion</w:t>
            </w:r>
          </w:p>
        </w:tc>
        <w:tc>
          <w:tcPr>
            <w:tcW w:w="3094" w:type="dxa"/>
          </w:tcPr>
          <w:p w:rsidR="00117C24" w:rsidRPr="00EB7E1E" w:rsidRDefault="00117C24" w:rsidP="00067528">
            <w:pPr>
              <w:spacing w:before="120" w:after="120" w:line="240" w:lineRule="auto"/>
              <w:jc w:val="both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EB7E1E">
              <w:rPr>
                <w:rFonts w:asciiTheme="minorHAnsi" w:eastAsia="Dotum" w:hAnsiTheme="minorHAnsi" w:cs="Arial"/>
                <w:sz w:val="24"/>
                <w:szCs w:val="24"/>
                <w:lang w:val="en-US"/>
              </w:rPr>
              <w:t>SAI-Mexico</w:t>
            </w:r>
            <w:r w:rsidR="00067528">
              <w:rPr>
                <w:rFonts w:asciiTheme="minorHAnsi" w:eastAsia="Dotum" w:hAnsiTheme="minorHAnsi" w:cs="Arial"/>
                <w:sz w:val="24"/>
                <w:szCs w:val="24"/>
                <w:lang w:val="en-US"/>
              </w:rPr>
              <w:t xml:space="preserve"> (To be presented by SAI-South Africa)</w:t>
            </w:r>
          </w:p>
        </w:tc>
      </w:tr>
      <w:tr w:rsidR="00117C24" w:rsidRPr="00EB7E1E" w:rsidTr="00067528">
        <w:tc>
          <w:tcPr>
            <w:tcW w:w="1080" w:type="dxa"/>
          </w:tcPr>
          <w:p w:rsidR="00117C24" w:rsidRPr="00EB7E1E" w:rsidRDefault="00BD0CFA" w:rsidP="00E37992">
            <w:pPr>
              <w:spacing w:before="120" w:after="120" w:line="240" w:lineRule="auto"/>
              <w:jc w:val="center"/>
              <w:rPr>
                <w:rFonts w:asciiTheme="minorHAnsi" w:hAnsi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/>
                <w:sz w:val="24"/>
                <w:szCs w:val="24"/>
                <w:lang w:val="en-US"/>
              </w:rPr>
              <w:t>9</w:t>
            </w:r>
          </w:p>
        </w:tc>
        <w:tc>
          <w:tcPr>
            <w:tcW w:w="1530" w:type="dxa"/>
          </w:tcPr>
          <w:p w:rsidR="00117C24" w:rsidRPr="00EB7E1E" w:rsidRDefault="00117C24" w:rsidP="00117C24">
            <w:pPr>
              <w:spacing w:before="120" w:after="120" w:line="240" w:lineRule="auto"/>
              <w:jc w:val="center"/>
              <w:rPr>
                <w:rFonts w:asciiTheme="minorHAnsi" w:hAnsiTheme="minorHAnsi"/>
                <w:sz w:val="24"/>
                <w:szCs w:val="24"/>
                <w:lang w:val="fr-CH"/>
              </w:rPr>
            </w:pPr>
            <w:r w:rsidRPr="00EB7E1E">
              <w:rPr>
                <w:rFonts w:asciiTheme="minorHAnsi" w:hAnsiTheme="minorHAnsi"/>
                <w:sz w:val="24"/>
                <w:szCs w:val="24"/>
                <w:lang w:val="en-US"/>
              </w:rPr>
              <w:t>14.55</w:t>
            </w:r>
            <w:r w:rsidR="00EB7E1E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-</w:t>
            </w:r>
            <w:r w:rsidRPr="00EB7E1E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15.15</w:t>
            </w:r>
          </w:p>
        </w:tc>
        <w:tc>
          <w:tcPr>
            <w:tcW w:w="4376" w:type="dxa"/>
          </w:tcPr>
          <w:p w:rsidR="00117C24" w:rsidRPr="00EB7E1E" w:rsidRDefault="00117C24" w:rsidP="00EB7E1E">
            <w:pPr>
              <w:spacing w:before="120" w:after="120" w:line="240" w:lineRule="auto"/>
              <w:jc w:val="both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EB7E1E">
              <w:rPr>
                <w:rFonts w:asciiTheme="minorHAnsi" w:eastAsia="Dotum" w:hAnsiTheme="minorHAnsi" w:cs="Arial"/>
                <w:sz w:val="24"/>
                <w:szCs w:val="24"/>
              </w:rPr>
              <w:t xml:space="preserve">Progress Report of Working Group on Fight Against </w:t>
            </w:r>
            <w:r w:rsidRPr="00EB7E1E">
              <w:rPr>
                <w:rFonts w:asciiTheme="minorHAnsi" w:eastAsia="Dotum" w:hAnsiTheme="minorHAnsi" w:cs="Arial"/>
                <w:sz w:val="24"/>
                <w:szCs w:val="24"/>
                <w:lang w:val="en-US"/>
              </w:rPr>
              <w:t xml:space="preserve">Corruption and </w:t>
            </w:r>
            <w:r w:rsidRPr="00EB7E1E">
              <w:rPr>
                <w:rFonts w:asciiTheme="minorHAnsi" w:eastAsia="Dotum" w:hAnsiTheme="minorHAnsi" w:cs="Arial"/>
                <w:sz w:val="24"/>
                <w:szCs w:val="24"/>
              </w:rPr>
              <w:t>Money Laundering</w:t>
            </w:r>
            <w:r w:rsidRPr="00EB7E1E">
              <w:rPr>
                <w:rFonts w:asciiTheme="minorHAnsi" w:eastAsia="Dotum" w:hAnsiTheme="minorHAnsi" w:cs="Arial"/>
                <w:sz w:val="24"/>
                <w:szCs w:val="24"/>
                <w:lang w:val="en-US"/>
              </w:rPr>
              <w:t>,</w:t>
            </w:r>
            <w:r w:rsidRPr="00EB7E1E">
              <w:rPr>
                <w:rFonts w:asciiTheme="minorHAnsi" w:eastAsia="Dotum" w:hAnsiTheme="minorHAnsi" w:cs="Arial"/>
                <w:sz w:val="24"/>
                <w:szCs w:val="24"/>
              </w:rPr>
              <w:t xml:space="preserve"> and discussion  </w:t>
            </w:r>
          </w:p>
        </w:tc>
        <w:tc>
          <w:tcPr>
            <w:tcW w:w="3094" w:type="dxa"/>
          </w:tcPr>
          <w:p w:rsidR="00117C24" w:rsidRPr="00EB7E1E" w:rsidRDefault="00117C24" w:rsidP="00FA3BDA">
            <w:pPr>
              <w:spacing w:before="120" w:after="120" w:line="240" w:lineRule="auto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EB7E1E">
              <w:rPr>
                <w:rFonts w:asciiTheme="minorHAnsi" w:hAnsiTheme="minorHAnsi"/>
                <w:sz w:val="24"/>
                <w:szCs w:val="24"/>
                <w:lang w:val="en-US"/>
              </w:rPr>
              <w:t>SAI-Egypt</w:t>
            </w:r>
          </w:p>
        </w:tc>
      </w:tr>
      <w:tr w:rsidR="00117C24" w:rsidRPr="00EB7E1E" w:rsidTr="00067528">
        <w:tc>
          <w:tcPr>
            <w:tcW w:w="1080" w:type="dxa"/>
          </w:tcPr>
          <w:p w:rsidR="00117C24" w:rsidRPr="00EB7E1E" w:rsidRDefault="00117C24" w:rsidP="00CB67D4">
            <w:pPr>
              <w:spacing w:before="120" w:after="120" w:line="240" w:lineRule="auto"/>
              <w:jc w:val="center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  <w:tc>
          <w:tcPr>
            <w:tcW w:w="1530" w:type="dxa"/>
          </w:tcPr>
          <w:p w:rsidR="00117C24" w:rsidRPr="00EB7E1E" w:rsidRDefault="00117C24" w:rsidP="00117C24">
            <w:pPr>
              <w:spacing w:before="120" w:after="120" w:line="240" w:lineRule="auto"/>
              <w:jc w:val="center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EB7E1E">
              <w:rPr>
                <w:rFonts w:asciiTheme="minorHAnsi" w:hAnsiTheme="minorHAnsi"/>
                <w:sz w:val="24"/>
                <w:szCs w:val="24"/>
                <w:lang w:val="en-US"/>
              </w:rPr>
              <w:t>15.15</w:t>
            </w:r>
            <w:r w:rsidR="00EB7E1E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</w:t>
            </w:r>
            <w:r w:rsidRPr="00EB7E1E">
              <w:rPr>
                <w:rFonts w:asciiTheme="minorHAnsi" w:hAnsiTheme="minorHAnsi"/>
                <w:sz w:val="24"/>
                <w:szCs w:val="24"/>
                <w:lang w:val="en-US"/>
              </w:rPr>
              <w:t>-15.45</w:t>
            </w:r>
          </w:p>
        </w:tc>
        <w:tc>
          <w:tcPr>
            <w:tcW w:w="4376" w:type="dxa"/>
          </w:tcPr>
          <w:p w:rsidR="00117C24" w:rsidRPr="00EB7E1E" w:rsidRDefault="00117C24" w:rsidP="00EB7E1E">
            <w:pPr>
              <w:spacing w:before="120" w:after="120" w:line="240" w:lineRule="auto"/>
              <w:jc w:val="both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EB7E1E">
              <w:rPr>
                <w:rFonts w:asciiTheme="minorHAnsi" w:hAnsiTheme="minorHAnsi"/>
                <w:sz w:val="24"/>
                <w:szCs w:val="24"/>
                <w:lang w:val="en-US"/>
              </w:rPr>
              <w:t>Coffee break</w:t>
            </w:r>
          </w:p>
        </w:tc>
        <w:tc>
          <w:tcPr>
            <w:tcW w:w="3094" w:type="dxa"/>
          </w:tcPr>
          <w:p w:rsidR="00117C24" w:rsidRPr="00EB7E1E" w:rsidRDefault="00117C24" w:rsidP="00FA3BDA">
            <w:pPr>
              <w:spacing w:before="120" w:after="120" w:line="240" w:lineRule="auto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</w:tr>
      <w:tr w:rsidR="00117C24" w:rsidRPr="00EB7E1E" w:rsidTr="00067528">
        <w:tc>
          <w:tcPr>
            <w:tcW w:w="1080" w:type="dxa"/>
          </w:tcPr>
          <w:p w:rsidR="00117C24" w:rsidRPr="00EB7E1E" w:rsidRDefault="00117C24" w:rsidP="00BD0CFA">
            <w:pPr>
              <w:spacing w:before="120" w:after="120" w:line="240" w:lineRule="auto"/>
              <w:jc w:val="center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EB7E1E">
              <w:rPr>
                <w:rFonts w:asciiTheme="minorHAnsi" w:hAnsiTheme="minorHAnsi"/>
                <w:sz w:val="24"/>
                <w:szCs w:val="24"/>
                <w:lang w:val="en-US"/>
              </w:rPr>
              <w:t>1</w:t>
            </w:r>
            <w:r w:rsidR="00BD0CFA">
              <w:rPr>
                <w:rFonts w:asciiTheme="minorHAnsi" w:hAnsiTheme="minorHAnsi"/>
                <w:sz w:val="24"/>
                <w:szCs w:val="24"/>
                <w:lang w:val="en-US"/>
              </w:rPr>
              <w:t>0</w:t>
            </w:r>
          </w:p>
        </w:tc>
        <w:tc>
          <w:tcPr>
            <w:tcW w:w="1530" w:type="dxa"/>
          </w:tcPr>
          <w:p w:rsidR="00117C24" w:rsidRPr="00EB7E1E" w:rsidRDefault="00117C24" w:rsidP="00117C24">
            <w:pPr>
              <w:spacing w:before="120" w:after="120" w:line="240" w:lineRule="auto"/>
              <w:jc w:val="center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EB7E1E">
              <w:rPr>
                <w:rFonts w:asciiTheme="minorHAnsi" w:hAnsiTheme="minorHAnsi"/>
                <w:sz w:val="24"/>
                <w:szCs w:val="24"/>
                <w:lang w:val="en-US"/>
              </w:rPr>
              <w:t>15.45</w:t>
            </w:r>
            <w:r w:rsidR="00EB7E1E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</w:t>
            </w:r>
            <w:r w:rsidRPr="00EB7E1E">
              <w:rPr>
                <w:rFonts w:asciiTheme="minorHAnsi" w:hAnsiTheme="minorHAnsi"/>
                <w:sz w:val="24"/>
                <w:szCs w:val="24"/>
                <w:lang w:val="en-US"/>
              </w:rPr>
              <w:t>-16.05</w:t>
            </w:r>
          </w:p>
        </w:tc>
        <w:tc>
          <w:tcPr>
            <w:tcW w:w="4376" w:type="dxa"/>
          </w:tcPr>
          <w:p w:rsidR="00117C24" w:rsidRPr="00EB7E1E" w:rsidRDefault="00117C24" w:rsidP="00EB7E1E">
            <w:pPr>
              <w:spacing w:before="120" w:after="120" w:line="240" w:lineRule="auto"/>
              <w:jc w:val="both"/>
              <w:rPr>
                <w:rFonts w:asciiTheme="minorHAnsi" w:eastAsia="Dotum" w:hAnsiTheme="minorHAnsi" w:cs="Arial"/>
                <w:sz w:val="24"/>
                <w:szCs w:val="24"/>
              </w:rPr>
            </w:pPr>
            <w:r w:rsidRPr="00EB7E1E">
              <w:rPr>
                <w:rFonts w:asciiTheme="minorHAnsi" w:eastAsia="Dotum" w:hAnsiTheme="minorHAnsi" w:cs="Arial"/>
                <w:sz w:val="24"/>
                <w:szCs w:val="24"/>
              </w:rPr>
              <w:t>Progress Report of Working Group on  Environmental Auditing</w:t>
            </w:r>
            <w:r w:rsidRPr="00EB7E1E">
              <w:rPr>
                <w:rFonts w:asciiTheme="minorHAnsi" w:eastAsia="Dotum" w:hAnsiTheme="minorHAnsi" w:cs="Arial"/>
                <w:sz w:val="24"/>
                <w:szCs w:val="24"/>
                <w:lang w:val="en-US"/>
              </w:rPr>
              <w:t>,</w:t>
            </w:r>
            <w:r w:rsidRPr="00EB7E1E">
              <w:rPr>
                <w:rFonts w:asciiTheme="minorHAnsi" w:eastAsia="Dotum" w:hAnsiTheme="minorHAnsi" w:cs="Arial"/>
                <w:sz w:val="24"/>
                <w:szCs w:val="24"/>
              </w:rPr>
              <w:t xml:space="preserve"> and  discussion </w:t>
            </w:r>
          </w:p>
        </w:tc>
        <w:tc>
          <w:tcPr>
            <w:tcW w:w="3094" w:type="dxa"/>
          </w:tcPr>
          <w:p w:rsidR="00117C24" w:rsidRPr="00EB7E1E" w:rsidRDefault="00117C24" w:rsidP="00FA3BDA">
            <w:pPr>
              <w:spacing w:before="120" w:after="120" w:line="240" w:lineRule="auto"/>
              <w:rPr>
                <w:rFonts w:asciiTheme="minorHAnsi" w:eastAsia="Dotum" w:hAnsiTheme="minorHAnsi" w:cs="Arial"/>
                <w:sz w:val="24"/>
                <w:szCs w:val="24"/>
                <w:lang w:val="en-US"/>
              </w:rPr>
            </w:pPr>
            <w:r w:rsidRPr="00EB7E1E">
              <w:rPr>
                <w:rFonts w:asciiTheme="minorHAnsi" w:eastAsia="Dotum" w:hAnsiTheme="minorHAnsi" w:cs="Arial"/>
                <w:sz w:val="24"/>
                <w:szCs w:val="24"/>
                <w:lang w:val="en-US"/>
              </w:rPr>
              <w:t>SAI-Estonia</w:t>
            </w:r>
          </w:p>
        </w:tc>
      </w:tr>
      <w:tr w:rsidR="00117C24" w:rsidRPr="00EB7E1E" w:rsidTr="00067528">
        <w:tc>
          <w:tcPr>
            <w:tcW w:w="1080" w:type="dxa"/>
          </w:tcPr>
          <w:p w:rsidR="00117C24" w:rsidRPr="00EB7E1E" w:rsidRDefault="00117C24" w:rsidP="00BD0CFA">
            <w:pPr>
              <w:spacing w:before="120" w:after="120" w:line="240" w:lineRule="auto"/>
              <w:jc w:val="center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EB7E1E">
              <w:rPr>
                <w:rFonts w:asciiTheme="minorHAnsi" w:hAnsiTheme="minorHAnsi"/>
                <w:sz w:val="24"/>
                <w:szCs w:val="24"/>
                <w:lang w:val="en-US"/>
              </w:rPr>
              <w:t>1</w:t>
            </w:r>
            <w:r w:rsidR="00BD0CFA">
              <w:rPr>
                <w:rFonts w:asciiTheme="minorHAnsi" w:hAnsiTheme="minorHAnsi"/>
                <w:sz w:val="24"/>
                <w:szCs w:val="24"/>
                <w:lang w:val="en-US"/>
              </w:rPr>
              <w:t>1</w:t>
            </w:r>
          </w:p>
        </w:tc>
        <w:tc>
          <w:tcPr>
            <w:tcW w:w="1530" w:type="dxa"/>
          </w:tcPr>
          <w:p w:rsidR="00117C24" w:rsidRPr="00EB7E1E" w:rsidRDefault="00117C24" w:rsidP="00117C24">
            <w:pPr>
              <w:spacing w:before="120" w:after="120" w:line="240" w:lineRule="auto"/>
              <w:jc w:val="center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EB7E1E">
              <w:rPr>
                <w:rFonts w:asciiTheme="minorHAnsi" w:hAnsiTheme="minorHAnsi"/>
                <w:sz w:val="24"/>
                <w:szCs w:val="24"/>
                <w:lang w:val="en-US"/>
              </w:rPr>
              <w:t>16.05</w:t>
            </w:r>
            <w:r w:rsidR="00EB7E1E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</w:t>
            </w:r>
            <w:r w:rsidRPr="00EB7E1E">
              <w:rPr>
                <w:rFonts w:asciiTheme="minorHAnsi" w:hAnsiTheme="minorHAnsi"/>
                <w:sz w:val="24"/>
                <w:szCs w:val="24"/>
                <w:lang w:val="en-US"/>
              </w:rPr>
              <w:t>-16.25</w:t>
            </w:r>
          </w:p>
        </w:tc>
        <w:tc>
          <w:tcPr>
            <w:tcW w:w="4376" w:type="dxa"/>
          </w:tcPr>
          <w:p w:rsidR="00117C24" w:rsidRPr="00EB7E1E" w:rsidRDefault="00117C24" w:rsidP="00EB7E1E">
            <w:pPr>
              <w:spacing w:before="120" w:after="120" w:line="240" w:lineRule="auto"/>
              <w:jc w:val="both"/>
              <w:rPr>
                <w:rFonts w:asciiTheme="minorHAnsi" w:eastAsia="Dotum" w:hAnsiTheme="minorHAnsi" w:cs="Arial"/>
                <w:sz w:val="24"/>
                <w:szCs w:val="24"/>
              </w:rPr>
            </w:pPr>
            <w:r w:rsidRPr="00EB7E1E">
              <w:rPr>
                <w:rFonts w:asciiTheme="minorHAnsi" w:eastAsia="Dotum" w:hAnsiTheme="minorHAnsi" w:cs="Arial"/>
                <w:sz w:val="24"/>
                <w:szCs w:val="24"/>
              </w:rPr>
              <w:t>Progress Report of Working Group on Program Evaluation</w:t>
            </w:r>
            <w:r w:rsidRPr="00EB7E1E">
              <w:rPr>
                <w:rFonts w:asciiTheme="minorHAnsi" w:eastAsia="Dotum" w:hAnsiTheme="minorHAnsi" w:cs="Arial"/>
                <w:sz w:val="24"/>
                <w:szCs w:val="24"/>
                <w:lang w:val="en-US"/>
              </w:rPr>
              <w:t>,</w:t>
            </w:r>
            <w:r w:rsidRPr="00EB7E1E">
              <w:rPr>
                <w:rFonts w:asciiTheme="minorHAnsi" w:eastAsia="Dotum" w:hAnsiTheme="minorHAnsi" w:cs="Arial"/>
                <w:sz w:val="24"/>
                <w:szCs w:val="24"/>
              </w:rPr>
              <w:t xml:space="preserve"> and</w:t>
            </w:r>
            <w:r w:rsidRPr="00EB7E1E">
              <w:rPr>
                <w:rFonts w:asciiTheme="minorHAnsi" w:eastAsia="Dotum" w:hAnsiTheme="minorHAnsi" w:cs="Arial"/>
                <w:sz w:val="24"/>
                <w:szCs w:val="24"/>
                <w:lang w:val="en-US"/>
              </w:rPr>
              <w:t xml:space="preserve"> </w:t>
            </w:r>
            <w:r w:rsidRPr="00EB7E1E">
              <w:rPr>
                <w:rFonts w:asciiTheme="minorHAnsi" w:eastAsia="Dotum" w:hAnsiTheme="minorHAnsi" w:cs="Arial"/>
                <w:sz w:val="24"/>
                <w:szCs w:val="24"/>
              </w:rPr>
              <w:t xml:space="preserve">discussion </w:t>
            </w:r>
          </w:p>
        </w:tc>
        <w:tc>
          <w:tcPr>
            <w:tcW w:w="3094" w:type="dxa"/>
          </w:tcPr>
          <w:p w:rsidR="00117C24" w:rsidRPr="00EB7E1E" w:rsidRDefault="00117C24" w:rsidP="00FA3BDA">
            <w:pPr>
              <w:spacing w:before="120" w:after="120" w:line="240" w:lineRule="auto"/>
              <w:rPr>
                <w:rFonts w:asciiTheme="minorHAnsi" w:eastAsia="Dotum" w:hAnsiTheme="minorHAnsi" w:cs="Arial"/>
                <w:sz w:val="24"/>
                <w:szCs w:val="24"/>
                <w:lang w:val="en-US"/>
              </w:rPr>
            </w:pPr>
            <w:r w:rsidRPr="00EB7E1E">
              <w:rPr>
                <w:rFonts w:asciiTheme="minorHAnsi" w:eastAsia="Dotum" w:hAnsiTheme="minorHAnsi" w:cs="Arial"/>
                <w:sz w:val="24"/>
                <w:szCs w:val="24"/>
                <w:lang w:val="en-US"/>
              </w:rPr>
              <w:t>SAI-France</w:t>
            </w:r>
          </w:p>
        </w:tc>
      </w:tr>
      <w:tr w:rsidR="00117C24" w:rsidRPr="00EB7E1E" w:rsidTr="00067528">
        <w:tc>
          <w:tcPr>
            <w:tcW w:w="1080" w:type="dxa"/>
          </w:tcPr>
          <w:p w:rsidR="00117C24" w:rsidRPr="00EB7E1E" w:rsidRDefault="00117C24" w:rsidP="00BD0CFA">
            <w:pPr>
              <w:spacing w:before="120" w:after="120" w:line="240" w:lineRule="auto"/>
              <w:jc w:val="center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EB7E1E">
              <w:rPr>
                <w:rFonts w:asciiTheme="minorHAnsi" w:hAnsiTheme="minorHAnsi"/>
                <w:sz w:val="24"/>
                <w:szCs w:val="24"/>
                <w:lang w:val="en-US"/>
              </w:rPr>
              <w:t>1</w:t>
            </w:r>
            <w:r w:rsidR="00BD0CFA">
              <w:rPr>
                <w:rFonts w:asciiTheme="minorHAnsi" w:hAnsiTheme="minorHAnsi"/>
                <w:sz w:val="24"/>
                <w:szCs w:val="24"/>
                <w:lang w:val="en-US"/>
              </w:rPr>
              <w:t>2</w:t>
            </w:r>
          </w:p>
        </w:tc>
        <w:tc>
          <w:tcPr>
            <w:tcW w:w="1530" w:type="dxa"/>
          </w:tcPr>
          <w:p w:rsidR="00117C24" w:rsidRPr="00EB7E1E" w:rsidRDefault="00117C24" w:rsidP="00117C24">
            <w:pPr>
              <w:spacing w:before="120" w:after="120" w:line="240" w:lineRule="auto"/>
              <w:jc w:val="center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EB7E1E">
              <w:rPr>
                <w:rFonts w:asciiTheme="minorHAnsi" w:hAnsiTheme="minorHAnsi"/>
                <w:sz w:val="24"/>
                <w:szCs w:val="24"/>
                <w:lang w:val="en-US"/>
              </w:rPr>
              <w:t>16.25</w:t>
            </w:r>
            <w:r w:rsidR="00EB7E1E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</w:t>
            </w:r>
            <w:r w:rsidRPr="00EB7E1E">
              <w:rPr>
                <w:rFonts w:asciiTheme="minorHAnsi" w:hAnsiTheme="minorHAnsi"/>
                <w:sz w:val="24"/>
                <w:szCs w:val="24"/>
                <w:lang w:val="en-US"/>
              </w:rPr>
              <w:t>-16.55</w:t>
            </w:r>
          </w:p>
        </w:tc>
        <w:tc>
          <w:tcPr>
            <w:tcW w:w="4376" w:type="dxa"/>
          </w:tcPr>
          <w:p w:rsidR="00117C24" w:rsidRPr="00EB7E1E" w:rsidRDefault="00117C24" w:rsidP="00EB7E1E">
            <w:pPr>
              <w:spacing w:before="120" w:after="120" w:line="240" w:lineRule="auto"/>
              <w:jc w:val="both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EB7E1E">
              <w:rPr>
                <w:rFonts w:asciiTheme="minorHAnsi" w:eastAsia="Dotum" w:hAnsiTheme="minorHAnsi" w:cs="Arial"/>
                <w:sz w:val="24"/>
                <w:szCs w:val="24"/>
              </w:rPr>
              <w:t>Progress Report of Working Group on IT Audit</w:t>
            </w:r>
            <w:r w:rsidRPr="00EB7E1E">
              <w:rPr>
                <w:rFonts w:asciiTheme="minorHAnsi" w:eastAsia="Dotum" w:hAnsiTheme="minorHAnsi" w:cs="Arial"/>
                <w:sz w:val="24"/>
                <w:szCs w:val="24"/>
                <w:lang w:val="en-US"/>
              </w:rPr>
              <w:t>,</w:t>
            </w:r>
            <w:r w:rsidRPr="00EB7E1E">
              <w:rPr>
                <w:rFonts w:asciiTheme="minorHAnsi" w:eastAsia="Dotum" w:hAnsiTheme="minorHAnsi" w:cs="Arial"/>
                <w:sz w:val="24"/>
                <w:szCs w:val="24"/>
              </w:rPr>
              <w:t xml:space="preserve"> and</w:t>
            </w:r>
            <w:r w:rsidRPr="00EB7E1E">
              <w:rPr>
                <w:rFonts w:asciiTheme="minorHAnsi" w:eastAsia="Dotum" w:hAnsiTheme="minorHAnsi" w:cs="Arial"/>
                <w:sz w:val="24"/>
                <w:szCs w:val="24"/>
                <w:lang w:val="en-US"/>
              </w:rPr>
              <w:t xml:space="preserve"> </w:t>
            </w:r>
            <w:r w:rsidRPr="00EB7E1E">
              <w:rPr>
                <w:rFonts w:asciiTheme="minorHAnsi" w:eastAsia="Dotum" w:hAnsiTheme="minorHAnsi" w:cs="Arial"/>
                <w:sz w:val="24"/>
                <w:szCs w:val="24"/>
              </w:rPr>
              <w:t xml:space="preserve">discussion </w:t>
            </w:r>
          </w:p>
        </w:tc>
        <w:tc>
          <w:tcPr>
            <w:tcW w:w="3094" w:type="dxa"/>
          </w:tcPr>
          <w:p w:rsidR="00117C24" w:rsidRPr="00EB7E1E" w:rsidRDefault="00117C24" w:rsidP="00FA3BDA">
            <w:pPr>
              <w:spacing w:before="120" w:after="120" w:line="240" w:lineRule="auto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EB7E1E">
              <w:rPr>
                <w:rFonts w:asciiTheme="minorHAnsi" w:hAnsiTheme="minorHAnsi"/>
                <w:sz w:val="24"/>
                <w:szCs w:val="24"/>
                <w:lang w:val="en-US"/>
              </w:rPr>
              <w:t>SAI-India</w:t>
            </w:r>
          </w:p>
        </w:tc>
      </w:tr>
      <w:tr w:rsidR="00117C24" w:rsidRPr="00EB7E1E" w:rsidTr="00067528">
        <w:tc>
          <w:tcPr>
            <w:tcW w:w="1080" w:type="dxa"/>
          </w:tcPr>
          <w:p w:rsidR="00117C24" w:rsidRPr="00EB7E1E" w:rsidRDefault="00117C24" w:rsidP="00BD0CFA">
            <w:pPr>
              <w:spacing w:before="120" w:after="120" w:line="240" w:lineRule="auto"/>
              <w:jc w:val="center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EB7E1E">
              <w:rPr>
                <w:rFonts w:asciiTheme="minorHAnsi" w:hAnsiTheme="minorHAnsi"/>
                <w:sz w:val="24"/>
                <w:szCs w:val="24"/>
                <w:lang w:val="en-US"/>
              </w:rPr>
              <w:t>1</w:t>
            </w:r>
            <w:r w:rsidR="00BD0CFA">
              <w:rPr>
                <w:rFonts w:asciiTheme="minorHAnsi" w:hAnsiTheme="minorHAnsi"/>
                <w:sz w:val="24"/>
                <w:szCs w:val="24"/>
                <w:lang w:val="en-US"/>
              </w:rPr>
              <w:t>3</w:t>
            </w:r>
          </w:p>
        </w:tc>
        <w:tc>
          <w:tcPr>
            <w:tcW w:w="1530" w:type="dxa"/>
          </w:tcPr>
          <w:p w:rsidR="00117C24" w:rsidRPr="00EB7E1E" w:rsidRDefault="00117C24" w:rsidP="00117C24">
            <w:pPr>
              <w:spacing w:before="120" w:after="120" w:line="240" w:lineRule="auto"/>
              <w:jc w:val="center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EB7E1E">
              <w:rPr>
                <w:rFonts w:asciiTheme="minorHAnsi" w:hAnsiTheme="minorHAnsi"/>
                <w:sz w:val="24"/>
                <w:szCs w:val="24"/>
                <w:lang w:val="en-US"/>
              </w:rPr>
              <w:t>16.55</w:t>
            </w:r>
            <w:r w:rsidR="00EB7E1E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</w:t>
            </w:r>
            <w:r w:rsidRPr="00EB7E1E">
              <w:rPr>
                <w:rFonts w:asciiTheme="minorHAnsi" w:hAnsiTheme="minorHAnsi"/>
                <w:sz w:val="24"/>
                <w:szCs w:val="24"/>
                <w:lang w:val="en-US"/>
              </w:rPr>
              <w:t>-17.15</w:t>
            </w:r>
          </w:p>
        </w:tc>
        <w:tc>
          <w:tcPr>
            <w:tcW w:w="4376" w:type="dxa"/>
          </w:tcPr>
          <w:p w:rsidR="00117C24" w:rsidRPr="00EB7E1E" w:rsidRDefault="00117C24" w:rsidP="00EB7E1E">
            <w:pPr>
              <w:spacing w:before="120" w:after="120" w:line="240" w:lineRule="auto"/>
              <w:jc w:val="both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EB7E1E">
              <w:rPr>
                <w:rFonts w:asciiTheme="minorHAnsi" w:eastAsia="Dotum" w:hAnsiTheme="minorHAnsi" w:cs="Arial"/>
                <w:sz w:val="24"/>
                <w:szCs w:val="24"/>
              </w:rPr>
              <w:t>Progress Report of Working Group on Public Debt</w:t>
            </w:r>
            <w:r w:rsidRPr="00EB7E1E">
              <w:rPr>
                <w:rFonts w:asciiTheme="minorHAnsi" w:eastAsia="Dotum" w:hAnsiTheme="minorHAnsi" w:cs="Arial"/>
                <w:sz w:val="24"/>
                <w:szCs w:val="24"/>
                <w:lang w:val="en-US"/>
              </w:rPr>
              <w:t>,</w:t>
            </w:r>
            <w:r w:rsidRPr="00EB7E1E">
              <w:rPr>
                <w:rFonts w:asciiTheme="minorHAnsi" w:eastAsia="Dotum" w:hAnsiTheme="minorHAnsi" w:cs="Arial"/>
                <w:sz w:val="24"/>
                <w:szCs w:val="24"/>
              </w:rPr>
              <w:t xml:space="preserve"> and</w:t>
            </w:r>
            <w:r w:rsidRPr="00EB7E1E">
              <w:rPr>
                <w:rFonts w:asciiTheme="minorHAnsi" w:eastAsia="Dotum" w:hAnsiTheme="minorHAnsi" w:cs="Arial"/>
                <w:sz w:val="24"/>
                <w:szCs w:val="24"/>
                <w:lang w:val="en-US"/>
              </w:rPr>
              <w:t xml:space="preserve"> </w:t>
            </w:r>
            <w:r w:rsidRPr="00EB7E1E">
              <w:rPr>
                <w:rFonts w:asciiTheme="minorHAnsi" w:eastAsia="Dotum" w:hAnsiTheme="minorHAnsi" w:cs="Arial"/>
                <w:sz w:val="24"/>
                <w:szCs w:val="24"/>
              </w:rPr>
              <w:t xml:space="preserve">discussion </w:t>
            </w:r>
          </w:p>
        </w:tc>
        <w:tc>
          <w:tcPr>
            <w:tcW w:w="3094" w:type="dxa"/>
          </w:tcPr>
          <w:p w:rsidR="00117C24" w:rsidRPr="00EB7E1E" w:rsidRDefault="00117C24" w:rsidP="00067528">
            <w:pPr>
              <w:spacing w:before="120" w:after="120" w:line="240" w:lineRule="auto"/>
              <w:jc w:val="both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EB7E1E">
              <w:rPr>
                <w:rFonts w:asciiTheme="minorHAnsi" w:hAnsiTheme="minorHAnsi"/>
                <w:sz w:val="24"/>
                <w:szCs w:val="24"/>
                <w:lang w:val="en-US"/>
              </w:rPr>
              <w:t>SAI-Mexico</w:t>
            </w:r>
            <w:r w:rsidR="00067528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(To be presented by SAI-India)</w:t>
            </w:r>
          </w:p>
        </w:tc>
      </w:tr>
      <w:tr w:rsidR="00117C24" w:rsidRPr="00EB7E1E" w:rsidTr="00067528">
        <w:tc>
          <w:tcPr>
            <w:tcW w:w="1080" w:type="dxa"/>
          </w:tcPr>
          <w:p w:rsidR="00117C24" w:rsidRPr="00EB7E1E" w:rsidRDefault="00117C24" w:rsidP="00BD0CFA">
            <w:pPr>
              <w:spacing w:before="120" w:after="120" w:line="240" w:lineRule="auto"/>
              <w:jc w:val="center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EB7E1E">
              <w:rPr>
                <w:rFonts w:asciiTheme="minorHAnsi" w:hAnsiTheme="minorHAnsi"/>
                <w:sz w:val="24"/>
                <w:szCs w:val="24"/>
                <w:lang w:val="en-US"/>
              </w:rPr>
              <w:t>1</w:t>
            </w:r>
            <w:r w:rsidR="00BD0CFA">
              <w:rPr>
                <w:rFonts w:asciiTheme="minorHAnsi" w:hAnsiTheme="minorHAnsi"/>
                <w:sz w:val="24"/>
                <w:szCs w:val="24"/>
                <w:lang w:val="en-US"/>
              </w:rPr>
              <w:t>4</w:t>
            </w:r>
          </w:p>
        </w:tc>
        <w:tc>
          <w:tcPr>
            <w:tcW w:w="1530" w:type="dxa"/>
          </w:tcPr>
          <w:p w:rsidR="00117C24" w:rsidRPr="00EB7E1E" w:rsidRDefault="00117C24" w:rsidP="00DF7467">
            <w:pPr>
              <w:spacing w:before="120" w:after="120" w:line="240" w:lineRule="auto"/>
              <w:jc w:val="center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EB7E1E">
              <w:rPr>
                <w:rFonts w:asciiTheme="minorHAnsi" w:hAnsiTheme="minorHAnsi"/>
                <w:sz w:val="24"/>
                <w:szCs w:val="24"/>
                <w:lang w:val="en-US"/>
              </w:rPr>
              <w:t>17.15</w:t>
            </w:r>
            <w:r w:rsidR="00EB7E1E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</w:t>
            </w:r>
            <w:r w:rsidRPr="00EB7E1E">
              <w:rPr>
                <w:rFonts w:asciiTheme="minorHAnsi" w:hAnsiTheme="minorHAnsi"/>
                <w:sz w:val="24"/>
                <w:szCs w:val="24"/>
                <w:lang w:val="en-US"/>
              </w:rPr>
              <w:t>-17.35</w:t>
            </w:r>
          </w:p>
        </w:tc>
        <w:tc>
          <w:tcPr>
            <w:tcW w:w="4376" w:type="dxa"/>
          </w:tcPr>
          <w:p w:rsidR="00117C24" w:rsidRPr="00EB7E1E" w:rsidRDefault="00117C24" w:rsidP="00EB7E1E">
            <w:pPr>
              <w:spacing w:before="120" w:after="120" w:line="240" w:lineRule="auto"/>
              <w:jc w:val="both"/>
              <w:rPr>
                <w:rFonts w:asciiTheme="minorHAnsi" w:eastAsia="Dotum" w:hAnsiTheme="minorHAnsi" w:cs="Arial"/>
                <w:sz w:val="24"/>
                <w:szCs w:val="24"/>
              </w:rPr>
            </w:pPr>
            <w:r w:rsidRPr="00EB7E1E">
              <w:rPr>
                <w:rFonts w:asciiTheme="minorHAnsi" w:eastAsia="Dotum" w:hAnsiTheme="minorHAnsi" w:cs="Arial"/>
                <w:sz w:val="24"/>
                <w:szCs w:val="24"/>
              </w:rPr>
              <w:t>Progress Report of Working Group on Key National Indicators</w:t>
            </w:r>
            <w:r w:rsidRPr="00EB7E1E">
              <w:rPr>
                <w:rFonts w:asciiTheme="minorHAnsi" w:eastAsia="Dotum" w:hAnsiTheme="minorHAnsi" w:cs="Arial"/>
                <w:sz w:val="24"/>
                <w:szCs w:val="24"/>
                <w:lang w:val="en-US"/>
              </w:rPr>
              <w:t>,</w:t>
            </w:r>
            <w:r w:rsidRPr="00EB7E1E">
              <w:rPr>
                <w:rFonts w:asciiTheme="minorHAnsi" w:eastAsia="Dotum" w:hAnsiTheme="minorHAnsi" w:cs="Arial"/>
                <w:sz w:val="24"/>
                <w:szCs w:val="24"/>
              </w:rPr>
              <w:t xml:space="preserve"> and  discussion</w:t>
            </w:r>
          </w:p>
        </w:tc>
        <w:tc>
          <w:tcPr>
            <w:tcW w:w="3094" w:type="dxa"/>
          </w:tcPr>
          <w:p w:rsidR="00117C24" w:rsidRPr="00EB7E1E" w:rsidRDefault="00117C24" w:rsidP="00FA3BDA">
            <w:pPr>
              <w:spacing w:before="120" w:after="120" w:line="240" w:lineRule="auto"/>
              <w:rPr>
                <w:rFonts w:asciiTheme="minorHAnsi" w:eastAsia="Dotum" w:hAnsiTheme="minorHAnsi" w:cs="Arial"/>
                <w:sz w:val="24"/>
                <w:szCs w:val="24"/>
                <w:lang w:val="en-US"/>
              </w:rPr>
            </w:pPr>
            <w:r w:rsidRPr="00EB7E1E">
              <w:rPr>
                <w:rFonts w:asciiTheme="minorHAnsi" w:eastAsia="Dotum" w:hAnsiTheme="minorHAnsi" w:cs="Arial"/>
                <w:sz w:val="24"/>
                <w:szCs w:val="24"/>
                <w:lang w:val="en-US"/>
              </w:rPr>
              <w:t>SAI-Russian Federation</w:t>
            </w:r>
          </w:p>
        </w:tc>
      </w:tr>
      <w:tr w:rsidR="00117C24" w:rsidRPr="00EB7E1E" w:rsidTr="00067528">
        <w:tc>
          <w:tcPr>
            <w:tcW w:w="1080" w:type="dxa"/>
          </w:tcPr>
          <w:p w:rsidR="00117C24" w:rsidRPr="00EB7E1E" w:rsidRDefault="00117C24" w:rsidP="00CB67D4">
            <w:pPr>
              <w:spacing w:before="120" w:after="120" w:line="240" w:lineRule="auto"/>
              <w:jc w:val="center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  <w:tc>
          <w:tcPr>
            <w:tcW w:w="1530" w:type="dxa"/>
          </w:tcPr>
          <w:p w:rsidR="00117C24" w:rsidRPr="00EB7E1E" w:rsidRDefault="00117C24" w:rsidP="00117C24">
            <w:pPr>
              <w:spacing w:before="120" w:after="120" w:line="240" w:lineRule="auto"/>
              <w:jc w:val="center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EB7E1E">
              <w:rPr>
                <w:rFonts w:asciiTheme="minorHAnsi" w:hAnsiTheme="minorHAnsi"/>
                <w:sz w:val="24"/>
                <w:szCs w:val="24"/>
                <w:lang w:val="en-US"/>
              </w:rPr>
              <w:t>17.35</w:t>
            </w:r>
          </w:p>
        </w:tc>
        <w:tc>
          <w:tcPr>
            <w:tcW w:w="4376" w:type="dxa"/>
          </w:tcPr>
          <w:p w:rsidR="00117C24" w:rsidRPr="00EB7E1E" w:rsidRDefault="00117C24" w:rsidP="00EB7E1E">
            <w:pPr>
              <w:spacing w:before="120" w:after="120" w:line="240" w:lineRule="auto"/>
              <w:jc w:val="both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EB7E1E">
              <w:rPr>
                <w:rFonts w:asciiTheme="minorHAnsi" w:hAnsiTheme="minorHAnsi"/>
                <w:sz w:val="24"/>
                <w:szCs w:val="24"/>
                <w:lang w:val="en-US"/>
              </w:rPr>
              <w:t>Departure for Hotel</w:t>
            </w:r>
          </w:p>
        </w:tc>
        <w:tc>
          <w:tcPr>
            <w:tcW w:w="3094" w:type="dxa"/>
          </w:tcPr>
          <w:p w:rsidR="00117C24" w:rsidRPr="00EB7E1E" w:rsidRDefault="00117C24" w:rsidP="00FA3BDA">
            <w:pPr>
              <w:spacing w:before="120" w:after="120" w:line="240" w:lineRule="auto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</w:tr>
      <w:tr w:rsidR="00117C24" w:rsidRPr="00EB7E1E" w:rsidTr="00067528">
        <w:tc>
          <w:tcPr>
            <w:tcW w:w="1080" w:type="dxa"/>
          </w:tcPr>
          <w:p w:rsidR="00117C24" w:rsidRPr="00EB7E1E" w:rsidRDefault="00117C24" w:rsidP="00CB67D4">
            <w:pPr>
              <w:spacing w:before="120" w:after="120" w:line="240" w:lineRule="auto"/>
              <w:jc w:val="center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  <w:tc>
          <w:tcPr>
            <w:tcW w:w="1530" w:type="dxa"/>
          </w:tcPr>
          <w:p w:rsidR="00117C24" w:rsidRPr="00EB7E1E" w:rsidRDefault="00117C24" w:rsidP="00F27035">
            <w:pPr>
              <w:spacing w:before="120" w:after="120" w:line="240" w:lineRule="auto"/>
              <w:jc w:val="center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EB7E1E">
              <w:rPr>
                <w:rFonts w:asciiTheme="minorHAnsi" w:hAnsiTheme="minorHAnsi"/>
                <w:sz w:val="24"/>
                <w:szCs w:val="24"/>
                <w:lang w:val="en-US"/>
              </w:rPr>
              <w:t>19.</w:t>
            </w:r>
            <w:r w:rsidR="00F27035">
              <w:rPr>
                <w:rFonts w:asciiTheme="minorHAnsi" w:hAnsiTheme="minorHAnsi"/>
                <w:sz w:val="24"/>
                <w:szCs w:val="24"/>
                <w:lang w:val="en-US"/>
              </w:rPr>
              <w:t>15</w:t>
            </w:r>
          </w:p>
        </w:tc>
        <w:tc>
          <w:tcPr>
            <w:tcW w:w="4376" w:type="dxa"/>
          </w:tcPr>
          <w:p w:rsidR="00117C24" w:rsidRPr="00EB7E1E" w:rsidRDefault="00117C24" w:rsidP="00EB7E1E">
            <w:pPr>
              <w:spacing w:before="120" w:after="120" w:line="240" w:lineRule="auto"/>
              <w:jc w:val="both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EB7E1E">
              <w:rPr>
                <w:rFonts w:asciiTheme="minorHAnsi" w:hAnsiTheme="minorHAnsi"/>
                <w:sz w:val="24"/>
                <w:szCs w:val="24"/>
                <w:lang w:val="en-US"/>
              </w:rPr>
              <w:t>Departure from Hotel to Venue of the dinner</w:t>
            </w:r>
          </w:p>
        </w:tc>
        <w:tc>
          <w:tcPr>
            <w:tcW w:w="3094" w:type="dxa"/>
          </w:tcPr>
          <w:p w:rsidR="00117C24" w:rsidRPr="00EB7E1E" w:rsidRDefault="00117C24" w:rsidP="00FA3BDA">
            <w:pPr>
              <w:spacing w:before="120" w:after="120" w:line="240" w:lineRule="auto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</w:tr>
      <w:tr w:rsidR="00117C24" w:rsidRPr="00EB7E1E" w:rsidTr="00067528">
        <w:tc>
          <w:tcPr>
            <w:tcW w:w="1080" w:type="dxa"/>
          </w:tcPr>
          <w:p w:rsidR="00117C24" w:rsidRPr="00EB7E1E" w:rsidRDefault="00117C24" w:rsidP="00E37992">
            <w:pPr>
              <w:spacing w:before="120" w:after="120" w:line="240" w:lineRule="auto"/>
              <w:jc w:val="center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  <w:tc>
          <w:tcPr>
            <w:tcW w:w="1530" w:type="dxa"/>
          </w:tcPr>
          <w:p w:rsidR="00117C24" w:rsidRPr="00EB7E1E" w:rsidRDefault="00117C24" w:rsidP="00E37992">
            <w:pPr>
              <w:spacing w:before="120" w:after="120" w:line="240" w:lineRule="auto"/>
              <w:jc w:val="center"/>
              <w:rPr>
                <w:rFonts w:asciiTheme="minorHAnsi" w:hAnsiTheme="minorHAnsi"/>
                <w:sz w:val="24"/>
                <w:szCs w:val="24"/>
                <w:lang w:val="fr-CH"/>
              </w:rPr>
            </w:pPr>
            <w:r w:rsidRPr="00EB7E1E">
              <w:rPr>
                <w:rFonts w:asciiTheme="minorHAnsi" w:hAnsiTheme="minorHAnsi"/>
                <w:sz w:val="24"/>
                <w:szCs w:val="24"/>
                <w:lang w:val="en-US"/>
              </w:rPr>
              <w:t>19</w:t>
            </w:r>
            <w:r w:rsidRPr="00EB7E1E">
              <w:rPr>
                <w:rFonts w:asciiTheme="minorHAnsi" w:hAnsiTheme="minorHAnsi"/>
                <w:sz w:val="24"/>
                <w:szCs w:val="24"/>
              </w:rPr>
              <w:t>.</w:t>
            </w:r>
            <w:r w:rsidRPr="00EB7E1E">
              <w:rPr>
                <w:rFonts w:asciiTheme="minorHAnsi" w:hAnsiTheme="minorHAnsi"/>
                <w:sz w:val="24"/>
                <w:szCs w:val="24"/>
                <w:lang w:val="fr-CH"/>
              </w:rPr>
              <w:t>30</w:t>
            </w:r>
          </w:p>
        </w:tc>
        <w:tc>
          <w:tcPr>
            <w:tcW w:w="4376" w:type="dxa"/>
          </w:tcPr>
          <w:p w:rsidR="00117C24" w:rsidRPr="00EB7E1E" w:rsidRDefault="00117C24" w:rsidP="00EB7E1E">
            <w:pPr>
              <w:spacing w:before="120" w:after="120" w:line="240" w:lineRule="auto"/>
              <w:jc w:val="both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EB7E1E">
              <w:rPr>
                <w:rFonts w:asciiTheme="minorHAnsi" w:hAnsiTheme="minorHAnsi"/>
                <w:sz w:val="24"/>
                <w:szCs w:val="24"/>
                <w:lang w:val="en-US"/>
              </w:rPr>
              <w:t>Official dinner hosted by Mr Vinod Rai, Comptroller and Auditor General of India and Chairman of the Knowledge Sharing Committee</w:t>
            </w:r>
          </w:p>
        </w:tc>
        <w:tc>
          <w:tcPr>
            <w:tcW w:w="3094" w:type="dxa"/>
          </w:tcPr>
          <w:p w:rsidR="00117C24" w:rsidRPr="00EB7E1E" w:rsidRDefault="00117C24" w:rsidP="00FA3BDA">
            <w:pPr>
              <w:spacing w:before="120" w:after="120" w:line="240" w:lineRule="auto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EB7E1E">
              <w:rPr>
                <w:rFonts w:asciiTheme="minorHAnsi" w:hAnsiTheme="minorHAnsi"/>
                <w:sz w:val="24"/>
                <w:szCs w:val="24"/>
                <w:lang w:val="en-US"/>
              </w:rPr>
              <w:t>SAI India</w:t>
            </w:r>
          </w:p>
        </w:tc>
      </w:tr>
    </w:tbl>
    <w:p w:rsidR="000634C8" w:rsidRPr="00EB7E1E" w:rsidRDefault="000634C8" w:rsidP="000634C8">
      <w:pPr>
        <w:spacing w:after="240" w:line="240" w:lineRule="auto"/>
        <w:jc w:val="center"/>
        <w:rPr>
          <w:rFonts w:asciiTheme="minorHAnsi" w:hAnsiTheme="minorHAnsi"/>
          <w:b/>
          <w:i/>
          <w:sz w:val="24"/>
          <w:szCs w:val="24"/>
          <w:lang w:val="en-US"/>
        </w:rPr>
      </w:pPr>
    </w:p>
    <w:p w:rsidR="00C27C45" w:rsidRDefault="00C27C45">
      <w:pPr>
        <w:spacing w:after="0" w:line="240" w:lineRule="auto"/>
        <w:rPr>
          <w:rFonts w:asciiTheme="minorHAnsi" w:hAnsiTheme="minorHAnsi"/>
          <w:b/>
          <w:i/>
          <w:sz w:val="24"/>
          <w:szCs w:val="24"/>
          <w:lang w:val="en-US"/>
        </w:rPr>
      </w:pPr>
      <w:r>
        <w:rPr>
          <w:rFonts w:asciiTheme="minorHAnsi" w:hAnsiTheme="minorHAnsi"/>
          <w:b/>
          <w:i/>
          <w:sz w:val="24"/>
          <w:szCs w:val="24"/>
          <w:lang w:val="en-US"/>
        </w:rPr>
        <w:br w:type="page"/>
      </w:r>
    </w:p>
    <w:p w:rsidR="00D65B15" w:rsidRPr="00EB7E1E" w:rsidRDefault="00C20DB8" w:rsidP="00DF7467">
      <w:pPr>
        <w:spacing w:before="240" w:after="480" w:line="240" w:lineRule="auto"/>
        <w:jc w:val="center"/>
        <w:rPr>
          <w:rFonts w:asciiTheme="minorHAnsi" w:hAnsiTheme="minorHAnsi"/>
          <w:b/>
          <w:i/>
          <w:sz w:val="24"/>
          <w:szCs w:val="24"/>
          <w:lang w:val="en-US"/>
        </w:rPr>
      </w:pPr>
      <w:r w:rsidRPr="00EB7E1E">
        <w:rPr>
          <w:rFonts w:asciiTheme="minorHAnsi" w:hAnsiTheme="minorHAnsi"/>
          <w:b/>
          <w:i/>
          <w:sz w:val="24"/>
          <w:szCs w:val="24"/>
          <w:lang w:val="en-US"/>
        </w:rPr>
        <w:lastRenderedPageBreak/>
        <w:t>WEDNES</w:t>
      </w:r>
      <w:r w:rsidR="00C1016C" w:rsidRPr="00EB7E1E">
        <w:rPr>
          <w:rFonts w:asciiTheme="minorHAnsi" w:hAnsiTheme="minorHAnsi"/>
          <w:b/>
          <w:i/>
          <w:sz w:val="24"/>
          <w:szCs w:val="24"/>
          <w:lang w:val="en-US"/>
        </w:rPr>
        <w:t xml:space="preserve">DAY </w:t>
      </w:r>
      <w:r w:rsidR="007A57E8" w:rsidRPr="00EB7E1E">
        <w:rPr>
          <w:rFonts w:asciiTheme="minorHAnsi" w:hAnsiTheme="minorHAnsi"/>
          <w:b/>
          <w:i/>
          <w:sz w:val="24"/>
          <w:szCs w:val="24"/>
          <w:lang w:val="en-US"/>
        </w:rPr>
        <w:t>26</w:t>
      </w:r>
      <w:r w:rsidR="00D65B15" w:rsidRPr="00EB7E1E">
        <w:rPr>
          <w:rFonts w:asciiTheme="minorHAnsi" w:hAnsiTheme="minorHAnsi"/>
          <w:b/>
          <w:i/>
          <w:sz w:val="24"/>
          <w:szCs w:val="24"/>
          <w:lang w:val="en-US"/>
        </w:rPr>
        <w:t xml:space="preserve"> </w:t>
      </w:r>
      <w:r w:rsidR="00E37992" w:rsidRPr="00EB7E1E">
        <w:rPr>
          <w:rFonts w:asciiTheme="minorHAnsi" w:hAnsiTheme="minorHAnsi"/>
          <w:b/>
          <w:i/>
          <w:sz w:val="24"/>
          <w:szCs w:val="24"/>
          <w:lang w:val="en-US"/>
        </w:rPr>
        <w:t>SEPTEM</w:t>
      </w:r>
      <w:r w:rsidR="00C1016C" w:rsidRPr="00EB7E1E">
        <w:rPr>
          <w:rFonts w:asciiTheme="minorHAnsi" w:hAnsiTheme="minorHAnsi"/>
          <w:b/>
          <w:i/>
          <w:sz w:val="24"/>
          <w:szCs w:val="24"/>
          <w:lang w:val="en-US"/>
        </w:rPr>
        <w:t>BER 201</w:t>
      </w:r>
      <w:r w:rsidR="00E37992" w:rsidRPr="00EB7E1E">
        <w:rPr>
          <w:rFonts w:asciiTheme="minorHAnsi" w:hAnsiTheme="minorHAnsi"/>
          <w:b/>
          <w:i/>
          <w:sz w:val="24"/>
          <w:szCs w:val="24"/>
          <w:lang w:val="en-US"/>
        </w:rPr>
        <w:t>2</w:t>
      </w:r>
    </w:p>
    <w:tbl>
      <w:tblPr>
        <w:tblW w:w="9990" w:type="dxa"/>
        <w:tblInd w:w="-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80"/>
        <w:gridCol w:w="1530"/>
        <w:gridCol w:w="4376"/>
        <w:gridCol w:w="3004"/>
      </w:tblGrid>
      <w:tr w:rsidR="00561BCE" w:rsidRPr="00EB7E1E" w:rsidTr="00856B75">
        <w:trPr>
          <w:tblHeader/>
        </w:trPr>
        <w:tc>
          <w:tcPr>
            <w:tcW w:w="1080" w:type="dxa"/>
          </w:tcPr>
          <w:p w:rsidR="00561BCE" w:rsidRPr="00FA3BDA" w:rsidRDefault="00561BCE" w:rsidP="00561B0D">
            <w:pPr>
              <w:spacing w:before="120" w:after="120" w:line="240" w:lineRule="auto"/>
              <w:jc w:val="center"/>
              <w:rPr>
                <w:rFonts w:asciiTheme="minorHAnsi" w:hAnsiTheme="minorHAnsi"/>
                <w:b/>
                <w:sz w:val="24"/>
                <w:szCs w:val="24"/>
                <w:lang w:val="en-US"/>
              </w:rPr>
            </w:pPr>
            <w:r w:rsidRPr="00FA3BDA">
              <w:rPr>
                <w:rFonts w:asciiTheme="minorHAnsi" w:hAnsiTheme="minorHAnsi"/>
                <w:b/>
                <w:sz w:val="24"/>
                <w:szCs w:val="24"/>
                <w:lang w:val="en-US"/>
              </w:rPr>
              <w:t>Agenda No</w:t>
            </w:r>
          </w:p>
        </w:tc>
        <w:tc>
          <w:tcPr>
            <w:tcW w:w="1530" w:type="dxa"/>
          </w:tcPr>
          <w:p w:rsidR="00561BCE" w:rsidRPr="00FA3BDA" w:rsidRDefault="00561BCE" w:rsidP="00561B0D">
            <w:pPr>
              <w:spacing w:before="120" w:after="120" w:line="240" w:lineRule="auto"/>
              <w:jc w:val="center"/>
              <w:rPr>
                <w:rFonts w:asciiTheme="minorHAnsi" w:hAnsiTheme="minorHAnsi"/>
                <w:b/>
                <w:sz w:val="24"/>
                <w:szCs w:val="24"/>
                <w:lang w:val="en-US"/>
              </w:rPr>
            </w:pPr>
            <w:r w:rsidRPr="00FA3BDA">
              <w:rPr>
                <w:rFonts w:asciiTheme="minorHAnsi" w:hAnsiTheme="minorHAnsi"/>
                <w:b/>
                <w:sz w:val="24"/>
                <w:szCs w:val="24"/>
                <w:lang w:val="en-US"/>
              </w:rPr>
              <w:t xml:space="preserve">Time  </w:t>
            </w:r>
          </w:p>
        </w:tc>
        <w:tc>
          <w:tcPr>
            <w:tcW w:w="4376" w:type="dxa"/>
          </w:tcPr>
          <w:p w:rsidR="00561BCE" w:rsidRPr="00FA3BDA" w:rsidRDefault="00561BCE" w:rsidP="00561B0D">
            <w:pPr>
              <w:spacing w:before="120" w:after="120" w:line="240" w:lineRule="auto"/>
              <w:jc w:val="both"/>
              <w:rPr>
                <w:rFonts w:asciiTheme="minorHAnsi" w:hAnsiTheme="minorHAnsi"/>
                <w:b/>
                <w:sz w:val="24"/>
                <w:szCs w:val="24"/>
                <w:lang w:val="en-US"/>
              </w:rPr>
            </w:pPr>
            <w:r w:rsidRPr="00FA3BDA">
              <w:rPr>
                <w:rFonts w:asciiTheme="minorHAnsi" w:hAnsiTheme="minorHAnsi"/>
                <w:b/>
                <w:sz w:val="24"/>
                <w:szCs w:val="24"/>
                <w:lang w:val="en-US"/>
              </w:rPr>
              <w:t xml:space="preserve">Item </w:t>
            </w:r>
          </w:p>
        </w:tc>
        <w:tc>
          <w:tcPr>
            <w:tcW w:w="3004" w:type="dxa"/>
          </w:tcPr>
          <w:p w:rsidR="00561BCE" w:rsidRPr="00FA3BDA" w:rsidRDefault="00561BCE" w:rsidP="00FA3BDA">
            <w:pPr>
              <w:spacing w:before="120" w:after="120" w:line="240" w:lineRule="auto"/>
              <w:rPr>
                <w:rFonts w:asciiTheme="minorHAnsi" w:hAnsiTheme="minorHAnsi"/>
                <w:b/>
                <w:sz w:val="24"/>
                <w:szCs w:val="24"/>
                <w:lang w:val="en-US"/>
              </w:rPr>
            </w:pPr>
            <w:r w:rsidRPr="00FA3BDA">
              <w:rPr>
                <w:rFonts w:asciiTheme="minorHAnsi" w:hAnsiTheme="minorHAnsi"/>
                <w:b/>
                <w:sz w:val="24"/>
                <w:szCs w:val="24"/>
                <w:lang w:val="en-US"/>
              </w:rPr>
              <w:t>To be presented by</w:t>
            </w:r>
          </w:p>
        </w:tc>
      </w:tr>
      <w:tr w:rsidR="00DF7467" w:rsidRPr="00EB7E1E" w:rsidTr="00856B75">
        <w:tc>
          <w:tcPr>
            <w:tcW w:w="1080" w:type="dxa"/>
          </w:tcPr>
          <w:p w:rsidR="00DF7467" w:rsidRPr="00EB7E1E" w:rsidRDefault="00DF7467" w:rsidP="00BD0CFA">
            <w:pPr>
              <w:spacing w:before="120" w:after="120" w:line="240" w:lineRule="auto"/>
              <w:jc w:val="center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EB7E1E">
              <w:rPr>
                <w:rFonts w:asciiTheme="minorHAnsi" w:hAnsiTheme="minorHAnsi"/>
                <w:sz w:val="24"/>
                <w:szCs w:val="24"/>
                <w:lang w:val="en-US"/>
              </w:rPr>
              <w:t>1</w:t>
            </w:r>
            <w:r w:rsidR="00BD0CFA">
              <w:rPr>
                <w:rFonts w:asciiTheme="minorHAnsi" w:hAnsiTheme="minorHAnsi"/>
                <w:sz w:val="24"/>
                <w:szCs w:val="24"/>
                <w:lang w:val="en-US"/>
              </w:rPr>
              <w:t>5</w:t>
            </w:r>
          </w:p>
        </w:tc>
        <w:tc>
          <w:tcPr>
            <w:tcW w:w="1530" w:type="dxa"/>
          </w:tcPr>
          <w:p w:rsidR="00DF7467" w:rsidRPr="00EB7E1E" w:rsidRDefault="00DF7467" w:rsidP="00EB7E1E">
            <w:pPr>
              <w:spacing w:before="120" w:after="120" w:line="240" w:lineRule="auto"/>
              <w:jc w:val="center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EB7E1E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9.30 </w:t>
            </w:r>
            <w:r>
              <w:rPr>
                <w:rFonts w:asciiTheme="minorHAnsi" w:hAnsiTheme="minorHAnsi"/>
                <w:sz w:val="24"/>
                <w:szCs w:val="24"/>
                <w:lang w:val="en-US"/>
              </w:rPr>
              <w:t>-</w:t>
            </w:r>
            <w:r w:rsidRPr="00EB7E1E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</w:t>
            </w:r>
            <w:r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</w:t>
            </w:r>
            <w:r w:rsidRPr="00EB7E1E">
              <w:rPr>
                <w:rFonts w:asciiTheme="minorHAnsi" w:hAnsiTheme="minorHAnsi"/>
                <w:sz w:val="24"/>
                <w:szCs w:val="24"/>
                <w:lang w:val="en-US"/>
              </w:rPr>
              <w:t>9.50</w:t>
            </w:r>
          </w:p>
        </w:tc>
        <w:tc>
          <w:tcPr>
            <w:tcW w:w="4376" w:type="dxa"/>
          </w:tcPr>
          <w:p w:rsidR="00DF7467" w:rsidRPr="00EB7E1E" w:rsidRDefault="00DF7467" w:rsidP="00EB7E1E">
            <w:pPr>
              <w:spacing w:before="120" w:after="120" w:line="240" w:lineRule="auto"/>
              <w:jc w:val="both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EB7E1E">
              <w:rPr>
                <w:rFonts w:asciiTheme="minorHAnsi" w:eastAsia="Dotum" w:hAnsiTheme="minorHAnsi" w:cs="Arial"/>
                <w:sz w:val="24"/>
                <w:szCs w:val="24"/>
              </w:rPr>
              <w:t xml:space="preserve">Progress Report of Working Group on Accountability </w:t>
            </w:r>
            <w:r w:rsidRPr="00EB7E1E">
              <w:rPr>
                <w:rFonts w:asciiTheme="minorHAnsi" w:eastAsia="Dotum" w:hAnsiTheme="minorHAnsi" w:cs="Arial"/>
                <w:sz w:val="24"/>
                <w:szCs w:val="24"/>
                <w:lang w:val="en-US"/>
              </w:rPr>
              <w:t xml:space="preserve">for </w:t>
            </w:r>
            <w:r w:rsidRPr="00EB7E1E">
              <w:rPr>
                <w:rFonts w:asciiTheme="minorHAnsi" w:eastAsia="Dotum" w:hAnsiTheme="minorHAnsi" w:cs="Arial"/>
                <w:sz w:val="24"/>
                <w:szCs w:val="24"/>
              </w:rPr>
              <w:t>and Audit of Disaster Related Aid</w:t>
            </w:r>
            <w:r w:rsidRPr="00EB7E1E">
              <w:rPr>
                <w:rFonts w:asciiTheme="minorHAnsi" w:eastAsia="Dotum" w:hAnsiTheme="minorHAnsi" w:cs="Arial"/>
                <w:sz w:val="24"/>
                <w:szCs w:val="24"/>
                <w:lang w:val="en-US"/>
              </w:rPr>
              <w:t>,</w:t>
            </w:r>
            <w:r w:rsidRPr="00EB7E1E">
              <w:rPr>
                <w:rFonts w:asciiTheme="minorHAnsi" w:eastAsia="Dotum" w:hAnsiTheme="minorHAnsi" w:cs="Arial"/>
                <w:sz w:val="24"/>
                <w:szCs w:val="24"/>
              </w:rPr>
              <w:t xml:space="preserve"> and discussion </w:t>
            </w:r>
          </w:p>
        </w:tc>
        <w:tc>
          <w:tcPr>
            <w:tcW w:w="3004" w:type="dxa"/>
            <w:vMerge w:val="restart"/>
          </w:tcPr>
          <w:p w:rsidR="00DF7467" w:rsidRDefault="00DF7467" w:rsidP="00FA3BDA">
            <w:pPr>
              <w:spacing w:before="120" w:after="120" w:line="240" w:lineRule="auto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  <w:p w:rsidR="00DF7467" w:rsidRDefault="00DF7467" w:rsidP="00FA3BDA">
            <w:pPr>
              <w:spacing w:before="120" w:after="120" w:line="240" w:lineRule="auto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  <w:p w:rsidR="00DF7467" w:rsidRPr="00EB7E1E" w:rsidRDefault="00DF7467" w:rsidP="00FA3BDA">
            <w:pPr>
              <w:spacing w:before="120" w:after="120" w:line="240" w:lineRule="auto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EB7E1E">
              <w:rPr>
                <w:rFonts w:asciiTheme="minorHAnsi" w:hAnsiTheme="minorHAnsi"/>
                <w:sz w:val="24"/>
                <w:szCs w:val="24"/>
                <w:lang w:val="en-US"/>
              </w:rPr>
              <w:t>European Court of Auditors</w:t>
            </w:r>
          </w:p>
        </w:tc>
      </w:tr>
      <w:tr w:rsidR="00DF7467" w:rsidRPr="00EB7E1E" w:rsidTr="00856B75">
        <w:tc>
          <w:tcPr>
            <w:tcW w:w="1080" w:type="dxa"/>
          </w:tcPr>
          <w:p w:rsidR="00DF7467" w:rsidRPr="00EB7E1E" w:rsidRDefault="00DF7467" w:rsidP="00BD0CFA">
            <w:pPr>
              <w:spacing w:before="120" w:after="120" w:line="240" w:lineRule="auto"/>
              <w:jc w:val="center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EB7E1E">
              <w:rPr>
                <w:rFonts w:asciiTheme="minorHAnsi" w:hAnsiTheme="minorHAnsi"/>
                <w:sz w:val="24"/>
                <w:szCs w:val="24"/>
                <w:lang w:val="en-US"/>
              </w:rPr>
              <w:t>1</w:t>
            </w:r>
            <w:r w:rsidR="00BD0CFA">
              <w:rPr>
                <w:rFonts w:asciiTheme="minorHAnsi" w:hAnsiTheme="minorHAnsi"/>
                <w:sz w:val="24"/>
                <w:szCs w:val="24"/>
                <w:lang w:val="en-US"/>
              </w:rPr>
              <w:t>6</w:t>
            </w:r>
          </w:p>
        </w:tc>
        <w:tc>
          <w:tcPr>
            <w:tcW w:w="1530" w:type="dxa"/>
          </w:tcPr>
          <w:p w:rsidR="00DF7467" w:rsidRPr="00EB7E1E" w:rsidRDefault="00DF7467" w:rsidP="00F850A1">
            <w:pPr>
              <w:spacing w:before="120" w:after="120" w:line="240" w:lineRule="auto"/>
              <w:jc w:val="center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EB7E1E">
              <w:rPr>
                <w:rFonts w:asciiTheme="minorHAnsi" w:hAnsiTheme="minorHAnsi"/>
                <w:sz w:val="24"/>
                <w:szCs w:val="24"/>
                <w:lang w:val="en-US"/>
              </w:rPr>
              <w:t>9.50</w:t>
            </w:r>
            <w:r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-</w:t>
            </w:r>
            <w:r w:rsidRPr="00EB7E1E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</w:t>
            </w:r>
            <w:r w:rsidRPr="00EB7E1E">
              <w:rPr>
                <w:rFonts w:asciiTheme="minorHAnsi" w:hAnsiTheme="minorHAnsi"/>
                <w:sz w:val="24"/>
                <w:szCs w:val="24"/>
                <w:lang w:val="fr-CH"/>
              </w:rPr>
              <w:t>10</w:t>
            </w:r>
            <w:r w:rsidRPr="00EB7E1E">
              <w:rPr>
                <w:rFonts w:asciiTheme="minorHAnsi" w:hAnsiTheme="minorHAnsi"/>
                <w:sz w:val="24"/>
                <w:szCs w:val="24"/>
                <w:lang w:val="en-US"/>
              </w:rPr>
              <w:t>.</w:t>
            </w:r>
            <w:r w:rsidR="00F850A1">
              <w:rPr>
                <w:rFonts w:asciiTheme="minorHAnsi" w:hAnsiTheme="minorHAnsi"/>
                <w:sz w:val="24"/>
                <w:szCs w:val="24"/>
                <w:lang w:val="en-US"/>
              </w:rPr>
              <w:t>2</w:t>
            </w:r>
            <w:r w:rsidR="00FB2A38">
              <w:rPr>
                <w:rFonts w:asciiTheme="minorHAnsi" w:hAnsiTheme="minorHAnsi"/>
                <w:sz w:val="24"/>
                <w:szCs w:val="24"/>
                <w:lang w:val="en-US"/>
              </w:rPr>
              <w:t>0</w:t>
            </w:r>
          </w:p>
        </w:tc>
        <w:tc>
          <w:tcPr>
            <w:tcW w:w="4376" w:type="dxa"/>
          </w:tcPr>
          <w:p w:rsidR="00DF7467" w:rsidRPr="00EB7E1E" w:rsidRDefault="00DF7467" w:rsidP="00EB7E1E">
            <w:pPr>
              <w:spacing w:before="120" w:after="120" w:line="240" w:lineRule="auto"/>
              <w:jc w:val="both"/>
              <w:rPr>
                <w:rFonts w:asciiTheme="minorHAnsi" w:eastAsia="Dotum" w:hAnsiTheme="minorHAnsi" w:cs="Arial"/>
                <w:sz w:val="24"/>
                <w:szCs w:val="24"/>
                <w:lang w:val="en-US"/>
              </w:rPr>
            </w:pPr>
            <w:r w:rsidRPr="00EB7E1E">
              <w:rPr>
                <w:rFonts w:asciiTheme="minorHAnsi" w:eastAsia="Dotum" w:hAnsiTheme="minorHAnsi" w:cs="Arial"/>
                <w:sz w:val="24"/>
                <w:szCs w:val="24"/>
                <w:lang w:val="en-US"/>
              </w:rPr>
              <w:t xml:space="preserve">Approval of the exposure drafts of the five ISSAIs developed by the </w:t>
            </w:r>
            <w:r w:rsidRPr="00EB7E1E">
              <w:rPr>
                <w:rFonts w:asciiTheme="minorHAnsi" w:eastAsia="Dotum" w:hAnsiTheme="minorHAnsi" w:cs="Arial"/>
                <w:sz w:val="24"/>
                <w:szCs w:val="24"/>
              </w:rPr>
              <w:t xml:space="preserve">Working Group on Accountability </w:t>
            </w:r>
            <w:r w:rsidRPr="00EB7E1E">
              <w:rPr>
                <w:rFonts w:asciiTheme="minorHAnsi" w:eastAsia="Dotum" w:hAnsiTheme="minorHAnsi" w:cs="Arial"/>
                <w:sz w:val="24"/>
                <w:szCs w:val="24"/>
                <w:lang w:val="en-US"/>
              </w:rPr>
              <w:t xml:space="preserve">for </w:t>
            </w:r>
            <w:r w:rsidRPr="00EB7E1E">
              <w:rPr>
                <w:rFonts w:asciiTheme="minorHAnsi" w:eastAsia="Dotum" w:hAnsiTheme="minorHAnsi" w:cs="Arial"/>
                <w:sz w:val="24"/>
                <w:szCs w:val="24"/>
              </w:rPr>
              <w:t>and Audit of Disaster Related Aid</w:t>
            </w:r>
            <w:r w:rsidRPr="00EB7E1E">
              <w:rPr>
                <w:rFonts w:asciiTheme="minorHAnsi" w:eastAsia="Dotum" w:hAnsiTheme="minorHAnsi" w:cs="Arial"/>
                <w:sz w:val="24"/>
                <w:szCs w:val="24"/>
                <w:lang w:val="en-US"/>
              </w:rPr>
              <w:t>,</w:t>
            </w:r>
            <w:r w:rsidRPr="00EB7E1E">
              <w:rPr>
                <w:rFonts w:asciiTheme="minorHAnsi" w:eastAsia="Dotum" w:hAnsiTheme="minorHAnsi" w:cs="Arial"/>
                <w:sz w:val="24"/>
                <w:szCs w:val="24"/>
              </w:rPr>
              <w:t xml:space="preserve"> and discussion</w:t>
            </w:r>
          </w:p>
        </w:tc>
        <w:tc>
          <w:tcPr>
            <w:tcW w:w="3004" w:type="dxa"/>
            <w:vMerge/>
          </w:tcPr>
          <w:p w:rsidR="00DF7467" w:rsidRPr="00EB7E1E" w:rsidRDefault="00DF7467" w:rsidP="00FA3BDA">
            <w:pPr>
              <w:spacing w:before="120" w:after="120" w:line="240" w:lineRule="auto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</w:tr>
      <w:tr w:rsidR="00F850A1" w:rsidRPr="00EB7E1E" w:rsidTr="00856B75">
        <w:tc>
          <w:tcPr>
            <w:tcW w:w="1080" w:type="dxa"/>
          </w:tcPr>
          <w:p w:rsidR="00F850A1" w:rsidRPr="00EB7E1E" w:rsidRDefault="00F850A1" w:rsidP="00561B0D">
            <w:pPr>
              <w:spacing w:before="120" w:after="120" w:line="240" w:lineRule="auto"/>
              <w:jc w:val="center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  <w:tc>
          <w:tcPr>
            <w:tcW w:w="1530" w:type="dxa"/>
          </w:tcPr>
          <w:p w:rsidR="00F850A1" w:rsidRPr="00EB7E1E" w:rsidRDefault="00F850A1" w:rsidP="00F850A1">
            <w:pPr>
              <w:spacing w:before="120" w:after="120" w:line="240" w:lineRule="auto"/>
              <w:jc w:val="center"/>
              <w:rPr>
                <w:rFonts w:asciiTheme="minorHAnsi" w:hAnsiTheme="minorHAnsi"/>
                <w:sz w:val="24"/>
                <w:szCs w:val="24"/>
                <w:lang w:val="fr-CH"/>
              </w:rPr>
            </w:pPr>
            <w:r w:rsidRPr="00EB7E1E">
              <w:rPr>
                <w:rFonts w:asciiTheme="minorHAnsi" w:hAnsiTheme="minorHAnsi"/>
                <w:sz w:val="24"/>
                <w:szCs w:val="24"/>
                <w:lang w:val="en-US"/>
              </w:rPr>
              <w:t>10.</w:t>
            </w:r>
            <w:r>
              <w:rPr>
                <w:rFonts w:asciiTheme="minorHAnsi" w:hAnsiTheme="minorHAnsi"/>
                <w:sz w:val="24"/>
                <w:szCs w:val="24"/>
                <w:lang w:val="en-US"/>
              </w:rPr>
              <w:t>2</w:t>
            </w:r>
            <w:r w:rsidRPr="00EB7E1E">
              <w:rPr>
                <w:rFonts w:asciiTheme="minorHAnsi" w:hAnsiTheme="minorHAnsi"/>
                <w:sz w:val="24"/>
                <w:szCs w:val="24"/>
                <w:lang w:val="en-US"/>
              </w:rPr>
              <w:t>0</w:t>
            </w:r>
            <w:r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</w:t>
            </w:r>
            <w:r w:rsidRPr="00EB7E1E">
              <w:rPr>
                <w:rFonts w:asciiTheme="minorHAnsi" w:hAnsiTheme="minorHAnsi"/>
                <w:sz w:val="24"/>
                <w:szCs w:val="24"/>
                <w:lang w:val="en-US"/>
              </w:rPr>
              <w:t>-1</w:t>
            </w:r>
            <w:r>
              <w:rPr>
                <w:rFonts w:asciiTheme="minorHAnsi" w:hAnsiTheme="minorHAnsi"/>
                <w:sz w:val="24"/>
                <w:szCs w:val="24"/>
                <w:lang w:val="en-US"/>
              </w:rPr>
              <w:t>0</w:t>
            </w:r>
            <w:r w:rsidRPr="00EB7E1E">
              <w:rPr>
                <w:rFonts w:asciiTheme="minorHAnsi" w:hAnsiTheme="minorHAnsi"/>
                <w:sz w:val="24"/>
                <w:szCs w:val="24"/>
                <w:lang w:val="en-US"/>
              </w:rPr>
              <w:t>.</w:t>
            </w:r>
            <w:r>
              <w:rPr>
                <w:rFonts w:asciiTheme="minorHAnsi" w:hAnsiTheme="minorHAnsi"/>
                <w:sz w:val="24"/>
                <w:szCs w:val="24"/>
                <w:lang w:val="en-US"/>
              </w:rPr>
              <w:t>5</w:t>
            </w:r>
            <w:r w:rsidRPr="00EB7E1E">
              <w:rPr>
                <w:rFonts w:asciiTheme="minorHAnsi" w:hAnsiTheme="minorHAnsi"/>
                <w:sz w:val="24"/>
                <w:szCs w:val="24"/>
                <w:lang w:val="en-US"/>
              </w:rPr>
              <w:t>0</w:t>
            </w:r>
          </w:p>
        </w:tc>
        <w:tc>
          <w:tcPr>
            <w:tcW w:w="4376" w:type="dxa"/>
          </w:tcPr>
          <w:p w:rsidR="00F850A1" w:rsidRPr="00EB7E1E" w:rsidRDefault="00F850A1" w:rsidP="00561B0D">
            <w:pPr>
              <w:spacing w:before="120" w:after="120" w:line="240" w:lineRule="auto"/>
              <w:jc w:val="both"/>
              <w:rPr>
                <w:rFonts w:asciiTheme="minorHAnsi" w:eastAsia="Dotum" w:hAnsiTheme="minorHAnsi" w:cs="Arial"/>
                <w:sz w:val="24"/>
                <w:szCs w:val="24"/>
                <w:lang w:val="en-US"/>
              </w:rPr>
            </w:pPr>
            <w:r w:rsidRPr="00EB7E1E">
              <w:rPr>
                <w:rFonts w:asciiTheme="minorHAnsi" w:eastAsia="Dotum" w:hAnsiTheme="minorHAnsi" w:cs="Arial"/>
                <w:sz w:val="24"/>
                <w:szCs w:val="24"/>
                <w:lang w:val="en-US"/>
              </w:rPr>
              <w:t>Coffee break</w:t>
            </w:r>
          </w:p>
        </w:tc>
        <w:tc>
          <w:tcPr>
            <w:tcW w:w="3004" w:type="dxa"/>
          </w:tcPr>
          <w:p w:rsidR="00F850A1" w:rsidRPr="00EB7E1E" w:rsidRDefault="00F850A1" w:rsidP="00FA3BDA">
            <w:pPr>
              <w:spacing w:before="120" w:after="120" w:line="240" w:lineRule="auto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</w:tr>
      <w:tr w:rsidR="00F850A1" w:rsidRPr="00EB7E1E" w:rsidTr="00856B75">
        <w:tc>
          <w:tcPr>
            <w:tcW w:w="1080" w:type="dxa"/>
          </w:tcPr>
          <w:p w:rsidR="00F850A1" w:rsidRPr="00EB7E1E" w:rsidRDefault="00F850A1" w:rsidP="00BD0CFA">
            <w:pPr>
              <w:spacing w:before="120" w:after="120" w:line="240" w:lineRule="auto"/>
              <w:jc w:val="center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EB7E1E">
              <w:rPr>
                <w:rFonts w:asciiTheme="minorHAnsi" w:hAnsiTheme="minorHAnsi"/>
                <w:sz w:val="24"/>
                <w:szCs w:val="24"/>
                <w:lang w:val="en-US"/>
              </w:rPr>
              <w:t>1</w:t>
            </w:r>
            <w:r w:rsidR="00BD0CFA">
              <w:rPr>
                <w:rFonts w:asciiTheme="minorHAnsi" w:hAnsiTheme="minorHAnsi"/>
                <w:sz w:val="24"/>
                <w:szCs w:val="24"/>
                <w:lang w:val="en-US"/>
              </w:rPr>
              <w:t>7</w:t>
            </w:r>
          </w:p>
        </w:tc>
        <w:tc>
          <w:tcPr>
            <w:tcW w:w="1530" w:type="dxa"/>
          </w:tcPr>
          <w:p w:rsidR="00F850A1" w:rsidRPr="00EB7E1E" w:rsidRDefault="00F850A1" w:rsidP="00F850A1">
            <w:pPr>
              <w:spacing w:before="120" w:after="120" w:line="240" w:lineRule="auto"/>
              <w:jc w:val="center"/>
              <w:rPr>
                <w:rFonts w:asciiTheme="minorHAnsi" w:hAnsiTheme="minorHAnsi"/>
                <w:sz w:val="24"/>
                <w:szCs w:val="24"/>
                <w:lang w:val="fr-CH"/>
              </w:rPr>
            </w:pPr>
            <w:r w:rsidRPr="00EB7E1E">
              <w:rPr>
                <w:rFonts w:asciiTheme="minorHAnsi" w:hAnsiTheme="minorHAnsi"/>
                <w:sz w:val="24"/>
                <w:szCs w:val="24"/>
                <w:lang w:val="en-US"/>
              </w:rPr>
              <w:t>10.</w:t>
            </w:r>
            <w:r>
              <w:rPr>
                <w:rFonts w:asciiTheme="minorHAnsi" w:hAnsiTheme="minorHAnsi"/>
                <w:sz w:val="24"/>
                <w:szCs w:val="24"/>
                <w:lang w:val="en-US"/>
              </w:rPr>
              <w:t>50 -</w:t>
            </w:r>
            <w:r w:rsidRPr="00EB7E1E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1</w:t>
            </w:r>
            <w:r>
              <w:rPr>
                <w:rFonts w:asciiTheme="minorHAnsi" w:hAnsiTheme="minorHAnsi"/>
                <w:sz w:val="24"/>
                <w:szCs w:val="24"/>
                <w:lang w:val="en-US"/>
              </w:rPr>
              <w:t>1</w:t>
            </w:r>
            <w:r w:rsidRPr="00EB7E1E">
              <w:rPr>
                <w:rFonts w:asciiTheme="minorHAnsi" w:hAnsiTheme="minorHAnsi"/>
                <w:sz w:val="24"/>
                <w:szCs w:val="24"/>
                <w:lang w:val="en-US"/>
              </w:rPr>
              <w:t>.</w:t>
            </w:r>
            <w:r>
              <w:rPr>
                <w:rFonts w:asciiTheme="minorHAnsi" w:hAnsiTheme="minorHAnsi"/>
                <w:sz w:val="24"/>
                <w:szCs w:val="24"/>
                <w:lang w:val="en-US"/>
              </w:rPr>
              <w:t>1</w:t>
            </w:r>
            <w:r w:rsidRPr="00EB7E1E">
              <w:rPr>
                <w:rFonts w:asciiTheme="minorHAnsi" w:hAnsiTheme="minorHAnsi"/>
                <w:sz w:val="24"/>
                <w:szCs w:val="24"/>
                <w:lang w:val="en-US"/>
              </w:rPr>
              <w:t>0</w:t>
            </w:r>
          </w:p>
        </w:tc>
        <w:tc>
          <w:tcPr>
            <w:tcW w:w="4376" w:type="dxa"/>
          </w:tcPr>
          <w:p w:rsidR="00F850A1" w:rsidRPr="00EB7E1E" w:rsidRDefault="00F850A1" w:rsidP="00EB7E1E">
            <w:pPr>
              <w:spacing w:before="120" w:after="120" w:line="240" w:lineRule="auto"/>
              <w:jc w:val="both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EB7E1E">
              <w:rPr>
                <w:rFonts w:asciiTheme="minorHAnsi" w:eastAsia="Dotum" w:hAnsiTheme="minorHAnsi" w:cs="Arial"/>
                <w:sz w:val="24"/>
                <w:szCs w:val="24"/>
              </w:rPr>
              <w:t>Progress Report of Working Group on Value and Benefits of SAIs</w:t>
            </w:r>
            <w:r w:rsidRPr="00EB7E1E">
              <w:rPr>
                <w:rFonts w:asciiTheme="minorHAnsi" w:eastAsia="Dotum" w:hAnsiTheme="minorHAnsi" w:cs="Arial"/>
                <w:sz w:val="24"/>
                <w:szCs w:val="24"/>
                <w:lang w:val="en-US"/>
              </w:rPr>
              <w:t>,</w:t>
            </w:r>
            <w:r w:rsidRPr="00EB7E1E">
              <w:rPr>
                <w:rFonts w:asciiTheme="minorHAnsi" w:eastAsia="Dotum" w:hAnsiTheme="minorHAnsi" w:cs="Arial"/>
                <w:sz w:val="24"/>
                <w:szCs w:val="24"/>
              </w:rPr>
              <w:t xml:space="preserve"> and  discussion</w:t>
            </w:r>
          </w:p>
        </w:tc>
        <w:tc>
          <w:tcPr>
            <w:tcW w:w="3004" w:type="dxa"/>
          </w:tcPr>
          <w:p w:rsidR="00F850A1" w:rsidRPr="00EB7E1E" w:rsidRDefault="00F850A1" w:rsidP="00FA3BDA">
            <w:pPr>
              <w:spacing w:before="120" w:after="120" w:line="240" w:lineRule="auto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EB7E1E">
              <w:rPr>
                <w:rFonts w:asciiTheme="minorHAnsi" w:hAnsiTheme="minorHAnsi"/>
                <w:sz w:val="24"/>
                <w:szCs w:val="24"/>
                <w:lang w:val="en-US"/>
              </w:rPr>
              <w:t>SAI-South Africa</w:t>
            </w:r>
          </w:p>
        </w:tc>
      </w:tr>
      <w:tr w:rsidR="00F850A1" w:rsidRPr="00EB7E1E" w:rsidTr="00856B75">
        <w:tc>
          <w:tcPr>
            <w:tcW w:w="1080" w:type="dxa"/>
          </w:tcPr>
          <w:p w:rsidR="00F850A1" w:rsidRPr="00EB7E1E" w:rsidRDefault="00F850A1" w:rsidP="00BD0CFA">
            <w:pPr>
              <w:spacing w:before="120" w:after="120" w:line="240" w:lineRule="auto"/>
              <w:jc w:val="center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EB7E1E">
              <w:rPr>
                <w:rFonts w:asciiTheme="minorHAnsi" w:hAnsiTheme="minorHAnsi"/>
                <w:sz w:val="24"/>
                <w:szCs w:val="24"/>
                <w:lang w:val="en-US"/>
              </w:rPr>
              <w:t>1</w:t>
            </w:r>
            <w:r w:rsidR="00BD0CFA">
              <w:rPr>
                <w:rFonts w:asciiTheme="minorHAnsi" w:hAnsiTheme="minorHAnsi"/>
                <w:sz w:val="24"/>
                <w:szCs w:val="24"/>
                <w:lang w:val="en-US"/>
              </w:rPr>
              <w:t>8</w:t>
            </w:r>
          </w:p>
        </w:tc>
        <w:tc>
          <w:tcPr>
            <w:tcW w:w="1530" w:type="dxa"/>
          </w:tcPr>
          <w:p w:rsidR="00F850A1" w:rsidRPr="00EB7E1E" w:rsidRDefault="00F850A1" w:rsidP="00F850A1">
            <w:pPr>
              <w:spacing w:before="120" w:after="120" w:line="240" w:lineRule="auto"/>
              <w:jc w:val="center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EB7E1E">
              <w:rPr>
                <w:rFonts w:asciiTheme="minorHAnsi" w:hAnsiTheme="minorHAnsi"/>
                <w:sz w:val="24"/>
                <w:szCs w:val="24"/>
                <w:lang w:val="en-US"/>
              </w:rPr>
              <w:t>11.</w:t>
            </w:r>
            <w:r>
              <w:rPr>
                <w:rFonts w:asciiTheme="minorHAnsi" w:hAnsiTheme="minorHAnsi"/>
                <w:sz w:val="24"/>
                <w:szCs w:val="24"/>
                <w:lang w:val="en-US"/>
              </w:rPr>
              <w:t>1</w:t>
            </w:r>
            <w:r w:rsidRPr="00EB7E1E">
              <w:rPr>
                <w:rFonts w:asciiTheme="minorHAnsi" w:hAnsiTheme="minorHAnsi"/>
                <w:sz w:val="24"/>
                <w:szCs w:val="24"/>
                <w:lang w:val="fr-CH"/>
              </w:rPr>
              <w:t>0</w:t>
            </w:r>
            <w:r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-</w:t>
            </w:r>
            <w:r w:rsidRPr="00EB7E1E">
              <w:rPr>
                <w:rFonts w:asciiTheme="minorHAnsi" w:hAnsiTheme="minorHAnsi"/>
                <w:sz w:val="24"/>
                <w:szCs w:val="24"/>
                <w:lang w:val="en-US"/>
              </w:rPr>
              <w:t>11.</w:t>
            </w:r>
            <w:r>
              <w:rPr>
                <w:rFonts w:asciiTheme="minorHAnsi" w:hAnsiTheme="minorHAnsi"/>
                <w:sz w:val="24"/>
                <w:szCs w:val="24"/>
                <w:lang w:val="en-US"/>
              </w:rPr>
              <w:t>3</w:t>
            </w:r>
            <w:r w:rsidRPr="00EB7E1E">
              <w:rPr>
                <w:rFonts w:asciiTheme="minorHAnsi" w:hAnsiTheme="minorHAnsi"/>
                <w:sz w:val="24"/>
                <w:szCs w:val="24"/>
                <w:lang w:val="en-US"/>
              </w:rPr>
              <w:t>0</w:t>
            </w:r>
          </w:p>
        </w:tc>
        <w:tc>
          <w:tcPr>
            <w:tcW w:w="4376" w:type="dxa"/>
          </w:tcPr>
          <w:p w:rsidR="00F850A1" w:rsidRPr="00EB7E1E" w:rsidRDefault="00F850A1" w:rsidP="00EB7E1E">
            <w:pPr>
              <w:spacing w:before="120" w:after="120" w:line="240" w:lineRule="auto"/>
              <w:jc w:val="both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EB7E1E">
              <w:rPr>
                <w:rFonts w:asciiTheme="minorHAnsi" w:eastAsia="Dotum" w:hAnsiTheme="minorHAnsi" w:cs="Arial"/>
                <w:sz w:val="24"/>
                <w:szCs w:val="24"/>
              </w:rPr>
              <w:t>Progress Report of Task Force on Global Financial Crisis –  Challenges to SAIs, and discussion</w:t>
            </w:r>
          </w:p>
        </w:tc>
        <w:tc>
          <w:tcPr>
            <w:tcW w:w="3004" w:type="dxa"/>
          </w:tcPr>
          <w:p w:rsidR="00F850A1" w:rsidRPr="00EB7E1E" w:rsidRDefault="00F850A1" w:rsidP="00FA3BDA">
            <w:pPr>
              <w:spacing w:before="120" w:after="120" w:line="240" w:lineRule="auto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EB7E1E">
              <w:rPr>
                <w:rFonts w:asciiTheme="minorHAnsi" w:hAnsiTheme="minorHAnsi"/>
                <w:sz w:val="24"/>
                <w:szCs w:val="24"/>
                <w:lang w:val="en-US"/>
              </w:rPr>
              <w:t>SAI-USA</w:t>
            </w:r>
          </w:p>
        </w:tc>
      </w:tr>
      <w:tr w:rsidR="00F850A1" w:rsidRPr="00EB7E1E" w:rsidTr="00856B75">
        <w:tc>
          <w:tcPr>
            <w:tcW w:w="1080" w:type="dxa"/>
          </w:tcPr>
          <w:p w:rsidR="00F850A1" w:rsidRPr="00EB7E1E" w:rsidRDefault="00BD0CFA" w:rsidP="003A4DFB">
            <w:pPr>
              <w:spacing w:before="120" w:after="120" w:line="240" w:lineRule="auto"/>
              <w:jc w:val="center"/>
              <w:rPr>
                <w:rFonts w:asciiTheme="minorHAnsi" w:hAnsi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/>
                <w:sz w:val="24"/>
                <w:szCs w:val="24"/>
                <w:lang w:val="en-US"/>
              </w:rPr>
              <w:t>19</w:t>
            </w:r>
          </w:p>
        </w:tc>
        <w:tc>
          <w:tcPr>
            <w:tcW w:w="1530" w:type="dxa"/>
          </w:tcPr>
          <w:p w:rsidR="00F850A1" w:rsidRPr="00EB7E1E" w:rsidRDefault="00F850A1" w:rsidP="00F850A1">
            <w:pPr>
              <w:spacing w:before="120" w:after="120" w:line="240" w:lineRule="auto"/>
              <w:jc w:val="center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EB7E1E">
              <w:rPr>
                <w:rFonts w:asciiTheme="minorHAnsi" w:hAnsiTheme="minorHAnsi"/>
                <w:sz w:val="24"/>
                <w:szCs w:val="24"/>
                <w:lang w:val="en-US"/>
              </w:rPr>
              <w:t>11.</w:t>
            </w:r>
            <w:r>
              <w:rPr>
                <w:rFonts w:asciiTheme="minorHAnsi" w:hAnsiTheme="minorHAnsi"/>
                <w:sz w:val="24"/>
                <w:szCs w:val="24"/>
                <w:lang w:val="en-US"/>
              </w:rPr>
              <w:t>3</w:t>
            </w:r>
            <w:r w:rsidRPr="00EB7E1E">
              <w:rPr>
                <w:rFonts w:asciiTheme="minorHAnsi" w:hAnsiTheme="minorHAnsi"/>
                <w:sz w:val="24"/>
                <w:szCs w:val="24"/>
                <w:lang w:val="en-US"/>
              </w:rPr>
              <w:t>0</w:t>
            </w:r>
            <w:r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</w:t>
            </w:r>
            <w:r w:rsidRPr="00EB7E1E">
              <w:rPr>
                <w:rFonts w:asciiTheme="minorHAnsi" w:hAnsiTheme="minorHAnsi"/>
                <w:sz w:val="24"/>
                <w:szCs w:val="24"/>
                <w:lang w:val="en-US"/>
              </w:rPr>
              <w:t>-11.</w:t>
            </w:r>
            <w:r>
              <w:rPr>
                <w:rFonts w:asciiTheme="minorHAnsi" w:hAnsiTheme="minorHAnsi"/>
                <w:sz w:val="24"/>
                <w:szCs w:val="24"/>
                <w:lang w:val="en-US"/>
              </w:rPr>
              <w:t>5</w:t>
            </w:r>
            <w:r w:rsidRPr="00EB7E1E">
              <w:rPr>
                <w:rFonts w:asciiTheme="minorHAnsi" w:hAnsiTheme="minorHAnsi"/>
                <w:sz w:val="24"/>
                <w:szCs w:val="24"/>
                <w:lang w:val="en-US"/>
              </w:rPr>
              <w:t>0</w:t>
            </w:r>
          </w:p>
        </w:tc>
        <w:tc>
          <w:tcPr>
            <w:tcW w:w="4376" w:type="dxa"/>
          </w:tcPr>
          <w:p w:rsidR="00F850A1" w:rsidRPr="00EB7E1E" w:rsidRDefault="00F850A1" w:rsidP="00EB7E1E">
            <w:pPr>
              <w:spacing w:before="120" w:after="120" w:line="240" w:lineRule="auto"/>
              <w:jc w:val="both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EB7E1E">
              <w:rPr>
                <w:rFonts w:asciiTheme="minorHAnsi" w:eastAsia="Dotum" w:hAnsiTheme="minorHAnsi" w:cs="Arial"/>
                <w:sz w:val="24"/>
                <w:szCs w:val="24"/>
              </w:rPr>
              <w:t>Venue for the next KSC Steering Committee meeting</w:t>
            </w:r>
          </w:p>
        </w:tc>
        <w:tc>
          <w:tcPr>
            <w:tcW w:w="3004" w:type="dxa"/>
          </w:tcPr>
          <w:p w:rsidR="00F850A1" w:rsidRPr="00EB7E1E" w:rsidRDefault="00F850A1" w:rsidP="00FA3BDA">
            <w:pPr>
              <w:spacing w:before="120" w:after="120" w:line="240" w:lineRule="auto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EB7E1E">
              <w:rPr>
                <w:rFonts w:asciiTheme="minorHAnsi" w:hAnsiTheme="minorHAnsi"/>
                <w:sz w:val="24"/>
                <w:szCs w:val="24"/>
                <w:lang w:val="en-US"/>
              </w:rPr>
              <w:t>SAI-India</w:t>
            </w:r>
          </w:p>
        </w:tc>
      </w:tr>
      <w:tr w:rsidR="00F850A1" w:rsidRPr="00EB7E1E" w:rsidTr="00856B75">
        <w:tc>
          <w:tcPr>
            <w:tcW w:w="1080" w:type="dxa"/>
          </w:tcPr>
          <w:p w:rsidR="00F850A1" w:rsidRPr="00EB7E1E" w:rsidRDefault="00F850A1" w:rsidP="00BD0CFA">
            <w:pPr>
              <w:spacing w:before="120" w:after="120" w:line="240" w:lineRule="auto"/>
              <w:jc w:val="center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EB7E1E">
              <w:rPr>
                <w:rFonts w:asciiTheme="minorHAnsi" w:hAnsiTheme="minorHAnsi"/>
                <w:sz w:val="24"/>
                <w:szCs w:val="24"/>
                <w:lang w:val="en-US"/>
              </w:rPr>
              <w:t>2</w:t>
            </w:r>
            <w:r w:rsidR="00BD0CFA">
              <w:rPr>
                <w:rFonts w:asciiTheme="minorHAnsi" w:hAnsiTheme="minorHAnsi"/>
                <w:sz w:val="24"/>
                <w:szCs w:val="24"/>
                <w:lang w:val="en-US"/>
              </w:rPr>
              <w:t>0</w:t>
            </w:r>
          </w:p>
        </w:tc>
        <w:tc>
          <w:tcPr>
            <w:tcW w:w="1530" w:type="dxa"/>
          </w:tcPr>
          <w:p w:rsidR="00F850A1" w:rsidRPr="00EB7E1E" w:rsidRDefault="00F850A1" w:rsidP="00067528">
            <w:pPr>
              <w:spacing w:before="120" w:after="120" w:line="240" w:lineRule="auto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EB7E1E">
              <w:rPr>
                <w:rFonts w:asciiTheme="minorHAnsi" w:hAnsiTheme="minorHAnsi"/>
                <w:sz w:val="24"/>
                <w:szCs w:val="24"/>
                <w:lang w:val="en-US"/>
              </w:rPr>
              <w:t>11.</w:t>
            </w:r>
            <w:r>
              <w:rPr>
                <w:rFonts w:asciiTheme="minorHAnsi" w:hAnsiTheme="minorHAnsi"/>
                <w:sz w:val="24"/>
                <w:szCs w:val="24"/>
                <w:lang w:val="en-US"/>
              </w:rPr>
              <w:t>5</w:t>
            </w:r>
            <w:r w:rsidRPr="00EB7E1E">
              <w:rPr>
                <w:rFonts w:asciiTheme="minorHAnsi" w:hAnsiTheme="minorHAnsi"/>
                <w:sz w:val="24"/>
                <w:szCs w:val="24"/>
                <w:lang w:val="en-US"/>
              </w:rPr>
              <w:t>0</w:t>
            </w:r>
            <w:r w:rsidR="00856B75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- </w:t>
            </w:r>
            <w:r>
              <w:rPr>
                <w:rFonts w:asciiTheme="minorHAnsi" w:hAnsiTheme="minorHAnsi"/>
                <w:sz w:val="24"/>
                <w:szCs w:val="24"/>
                <w:lang w:val="en-US"/>
              </w:rPr>
              <w:t>12.1</w:t>
            </w:r>
            <w:r w:rsidR="00067528">
              <w:rPr>
                <w:rFonts w:asciiTheme="minorHAnsi" w:hAnsiTheme="minorHAnsi"/>
                <w:sz w:val="24"/>
                <w:szCs w:val="24"/>
                <w:lang w:val="en-US"/>
              </w:rPr>
              <w:t>5</w:t>
            </w:r>
          </w:p>
        </w:tc>
        <w:tc>
          <w:tcPr>
            <w:tcW w:w="4376" w:type="dxa"/>
          </w:tcPr>
          <w:p w:rsidR="00F850A1" w:rsidRPr="00EB7E1E" w:rsidRDefault="00F850A1" w:rsidP="00561B0D">
            <w:pPr>
              <w:spacing w:before="120" w:after="120" w:line="240" w:lineRule="auto"/>
              <w:jc w:val="both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EB7E1E">
              <w:rPr>
                <w:rFonts w:asciiTheme="minorHAnsi" w:eastAsia="Dotum" w:hAnsiTheme="minorHAnsi" w:cs="Arial"/>
                <w:sz w:val="24"/>
                <w:szCs w:val="24"/>
              </w:rPr>
              <w:t xml:space="preserve">Closing Remarks and end of Business </w:t>
            </w:r>
            <w:r w:rsidRPr="00EB7E1E">
              <w:rPr>
                <w:rFonts w:asciiTheme="minorHAnsi" w:eastAsia="Dotum" w:hAnsiTheme="minorHAnsi" w:cs="Arial"/>
                <w:sz w:val="24"/>
                <w:szCs w:val="24"/>
                <w:lang w:val="en-US"/>
              </w:rPr>
              <w:t>s</w:t>
            </w:r>
            <w:r w:rsidRPr="00EB7E1E">
              <w:rPr>
                <w:rFonts w:asciiTheme="minorHAnsi" w:eastAsia="Dotum" w:hAnsiTheme="minorHAnsi" w:cs="Arial"/>
                <w:sz w:val="24"/>
                <w:szCs w:val="24"/>
              </w:rPr>
              <w:t>ession</w:t>
            </w:r>
          </w:p>
        </w:tc>
        <w:tc>
          <w:tcPr>
            <w:tcW w:w="3004" w:type="dxa"/>
          </w:tcPr>
          <w:p w:rsidR="00F850A1" w:rsidRPr="00EB7E1E" w:rsidRDefault="00F850A1" w:rsidP="00FA3BDA">
            <w:pPr>
              <w:spacing w:before="120" w:after="120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EB7E1E">
              <w:rPr>
                <w:rFonts w:asciiTheme="minorHAnsi" w:hAnsiTheme="minorHAnsi"/>
                <w:sz w:val="24"/>
                <w:szCs w:val="24"/>
                <w:lang w:val="en-US"/>
              </w:rPr>
              <w:t>SAI-India</w:t>
            </w:r>
          </w:p>
        </w:tc>
      </w:tr>
      <w:tr w:rsidR="00F850A1" w:rsidRPr="00EB7E1E" w:rsidTr="00856B75">
        <w:tc>
          <w:tcPr>
            <w:tcW w:w="1080" w:type="dxa"/>
          </w:tcPr>
          <w:p w:rsidR="00F850A1" w:rsidRPr="00EB7E1E" w:rsidRDefault="00F850A1" w:rsidP="00561B0D">
            <w:pPr>
              <w:spacing w:before="120" w:after="120" w:line="240" w:lineRule="auto"/>
              <w:jc w:val="center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  <w:tc>
          <w:tcPr>
            <w:tcW w:w="1530" w:type="dxa"/>
          </w:tcPr>
          <w:p w:rsidR="00F850A1" w:rsidRPr="00EB7E1E" w:rsidRDefault="00F850A1" w:rsidP="00762610">
            <w:pPr>
              <w:spacing w:before="120" w:after="120" w:line="240" w:lineRule="auto"/>
              <w:jc w:val="center"/>
              <w:rPr>
                <w:rFonts w:asciiTheme="minorHAnsi" w:hAnsi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/>
                <w:sz w:val="24"/>
                <w:szCs w:val="24"/>
                <w:lang w:val="en-US"/>
              </w:rPr>
              <w:t>12.1</w:t>
            </w:r>
            <w:r w:rsidR="00762610">
              <w:rPr>
                <w:rFonts w:asciiTheme="minorHAnsi" w:hAnsiTheme="minorHAnsi"/>
                <w:sz w:val="24"/>
                <w:szCs w:val="24"/>
                <w:lang w:val="en-US"/>
              </w:rPr>
              <w:t>5 - 13.30</w:t>
            </w:r>
          </w:p>
        </w:tc>
        <w:tc>
          <w:tcPr>
            <w:tcW w:w="4376" w:type="dxa"/>
          </w:tcPr>
          <w:p w:rsidR="00F850A1" w:rsidRPr="00EB7E1E" w:rsidRDefault="00F850A1" w:rsidP="00561B0D">
            <w:pPr>
              <w:spacing w:before="120" w:after="120" w:line="240" w:lineRule="auto"/>
              <w:rPr>
                <w:rFonts w:asciiTheme="minorHAnsi" w:eastAsia="Dotum" w:hAnsiTheme="minorHAnsi" w:cs="Arial"/>
                <w:sz w:val="24"/>
                <w:szCs w:val="24"/>
                <w:lang w:val="en-US"/>
              </w:rPr>
            </w:pPr>
            <w:r w:rsidRPr="00EB7E1E">
              <w:rPr>
                <w:rFonts w:asciiTheme="minorHAnsi" w:eastAsia="Dotum" w:hAnsiTheme="minorHAnsi" w:cs="Arial"/>
                <w:sz w:val="24"/>
                <w:szCs w:val="24"/>
                <w:lang w:val="en-US"/>
              </w:rPr>
              <w:t xml:space="preserve">Lunch </w:t>
            </w:r>
          </w:p>
        </w:tc>
        <w:tc>
          <w:tcPr>
            <w:tcW w:w="3004" w:type="dxa"/>
          </w:tcPr>
          <w:p w:rsidR="00F850A1" w:rsidRPr="00EB7E1E" w:rsidRDefault="00F850A1" w:rsidP="00FA3BDA">
            <w:pPr>
              <w:spacing w:before="120" w:after="120" w:line="240" w:lineRule="auto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</w:tr>
      <w:tr w:rsidR="00F850A1" w:rsidRPr="00EB7E1E" w:rsidTr="00856B75">
        <w:tc>
          <w:tcPr>
            <w:tcW w:w="1080" w:type="dxa"/>
          </w:tcPr>
          <w:p w:rsidR="00F850A1" w:rsidRPr="00EB7E1E" w:rsidRDefault="00F850A1" w:rsidP="00561B0D">
            <w:pPr>
              <w:spacing w:before="120" w:after="120" w:line="240" w:lineRule="auto"/>
              <w:jc w:val="center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  <w:tc>
          <w:tcPr>
            <w:tcW w:w="1530" w:type="dxa"/>
          </w:tcPr>
          <w:p w:rsidR="00F850A1" w:rsidRPr="00EB7E1E" w:rsidRDefault="00F850A1" w:rsidP="00762610">
            <w:pPr>
              <w:spacing w:before="120" w:after="120" w:line="240" w:lineRule="auto"/>
              <w:jc w:val="center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EB7E1E">
              <w:rPr>
                <w:rFonts w:asciiTheme="minorHAnsi" w:hAnsiTheme="minorHAnsi"/>
                <w:sz w:val="24"/>
                <w:szCs w:val="24"/>
                <w:lang w:val="en-US"/>
              </w:rPr>
              <w:t>14.</w:t>
            </w:r>
            <w:r w:rsidR="00762610">
              <w:rPr>
                <w:rFonts w:asciiTheme="minorHAnsi" w:hAnsiTheme="minorHAnsi"/>
                <w:sz w:val="24"/>
                <w:szCs w:val="24"/>
                <w:lang w:val="en-US"/>
              </w:rPr>
              <w:t>15</w:t>
            </w:r>
            <w:r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</w:t>
            </w:r>
            <w:r w:rsidRPr="00EB7E1E">
              <w:rPr>
                <w:rFonts w:asciiTheme="minorHAnsi" w:hAnsiTheme="minorHAnsi"/>
                <w:sz w:val="24"/>
                <w:szCs w:val="24"/>
                <w:lang w:val="en-US"/>
              </w:rPr>
              <w:t>-1</w:t>
            </w:r>
            <w:r w:rsidR="00762610">
              <w:rPr>
                <w:rFonts w:asciiTheme="minorHAnsi" w:hAnsiTheme="minorHAnsi"/>
                <w:sz w:val="24"/>
                <w:szCs w:val="24"/>
                <w:lang w:val="en-US"/>
              </w:rPr>
              <w:t>8</w:t>
            </w:r>
            <w:r w:rsidRPr="00EB7E1E">
              <w:rPr>
                <w:rFonts w:asciiTheme="minorHAnsi" w:hAnsiTheme="minorHAnsi"/>
                <w:sz w:val="24"/>
                <w:szCs w:val="24"/>
                <w:lang w:val="en-US"/>
              </w:rPr>
              <w:t>.00</w:t>
            </w:r>
          </w:p>
        </w:tc>
        <w:tc>
          <w:tcPr>
            <w:tcW w:w="4376" w:type="dxa"/>
          </w:tcPr>
          <w:p w:rsidR="00F850A1" w:rsidRPr="00EB7E1E" w:rsidRDefault="00F850A1" w:rsidP="00561B0D">
            <w:pPr>
              <w:spacing w:before="120" w:after="120" w:line="240" w:lineRule="auto"/>
              <w:rPr>
                <w:rFonts w:asciiTheme="minorHAnsi" w:eastAsia="Dotum" w:hAnsiTheme="minorHAnsi" w:cs="Arial"/>
                <w:sz w:val="24"/>
                <w:szCs w:val="24"/>
                <w:lang w:val="en-US"/>
              </w:rPr>
            </w:pPr>
            <w:r w:rsidRPr="00EB7E1E">
              <w:rPr>
                <w:rFonts w:asciiTheme="minorHAnsi" w:eastAsia="Dotum" w:hAnsiTheme="minorHAnsi" w:cs="Arial"/>
                <w:sz w:val="24"/>
                <w:szCs w:val="24"/>
                <w:lang w:val="en-US"/>
              </w:rPr>
              <w:t>Cultural event</w:t>
            </w:r>
          </w:p>
        </w:tc>
        <w:tc>
          <w:tcPr>
            <w:tcW w:w="3004" w:type="dxa"/>
          </w:tcPr>
          <w:p w:rsidR="00F850A1" w:rsidRPr="00EB7E1E" w:rsidRDefault="00F850A1" w:rsidP="00FA3BDA">
            <w:pPr>
              <w:spacing w:before="120" w:after="120" w:line="240" w:lineRule="auto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</w:tr>
      <w:tr w:rsidR="00F850A1" w:rsidRPr="00EB7E1E" w:rsidTr="00856B75">
        <w:tc>
          <w:tcPr>
            <w:tcW w:w="1080" w:type="dxa"/>
          </w:tcPr>
          <w:p w:rsidR="00F850A1" w:rsidRPr="00EB7E1E" w:rsidRDefault="00F850A1" w:rsidP="00561B0D">
            <w:pPr>
              <w:spacing w:before="120" w:after="120" w:line="240" w:lineRule="auto"/>
              <w:jc w:val="center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  <w:tc>
          <w:tcPr>
            <w:tcW w:w="1530" w:type="dxa"/>
          </w:tcPr>
          <w:p w:rsidR="00F850A1" w:rsidRPr="00EB7E1E" w:rsidRDefault="00F850A1" w:rsidP="00762610">
            <w:pPr>
              <w:spacing w:before="120" w:after="120" w:line="240" w:lineRule="auto"/>
              <w:jc w:val="center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EB7E1E">
              <w:rPr>
                <w:rFonts w:asciiTheme="minorHAnsi" w:hAnsiTheme="minorHAnsi"/>
                <w:sz w:val="24"/>
                <w:szCs w:val="24"/>
                <w:lang w:val="en-US"/>
              </w:rPr>
              <w:t>19.</w:t>
            </w:r>
            <w:r w:rsidR="00762610">
              <w:rPr>
                <w:rFonts w:asciiTheme="minorHAnsi" w:hAnsiTheme="minorHAnsi"/>
                <w:sz w:val="24"/>
                <w:szCs w:val="24"/>
                <w:lang w:val="en-US"/>
              </w:rPr>
              <w:t>15</w:t>
            </w:r>
          </w:p>
        </w:tc>
        <w:tc>
          <w:tcPr>
            <w:tcW w:w="4376" w:type="dxa"/>
          </w:tcPr>
          <w:p w:rsidR="00F850A1" w:rsidRPr="00EB7E1E" w:rsidRDefault="00F850A1" w:rsidP="00561B0D">
            <w:pPr>
              <w:spacing w:before="120" w:after="120" w:line="240" w:lineRule="auto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EB7E1E">
              <w:rPr>
                <w:rFonts w:asciiTheme="minorHAnsi" w:hAnsiTheme="minorHAnsi"/>
                <w:sz w:val="24"/>
                <w:szCs w:val="24"/>
                <w:lang w:val="en-US"/>
              </w:rPr>
              <w:t>Departure from the hotel to the restaurant</w:t>
            </w:r>
          </w:p>
        </w:tc>
        <w:tc>
          <w:tcPr>
            <w:tcW w:w="3004" w:type="dxa"/>
          </w:tcPr>
          <w:p w:rsidR="00F850A1" w:rsidRPr="00EB7E1E" w:rsidRDefault="00F850A1" w:rsidP="00FA3BDA">
            <w:pPr>
              <w:spacing w:before="120" w:after="120" w:line="240" w:lineRule="auto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</w:tr>
      <w:tr w:rsidR="00F850A1" w:rsidRPr="00EB7E1E" w:rsidTr="00856B75">
        <w:tc>
          <w:tcPr>
            <w:tcW w:w="1080" w:type="dxa"/>
          </w:tcPr>
          <w:p w:rsidR="00F850A1" w:rsidRPr="00EB7E1E" w:rsidRDefault="00F850A1" w:rsidP="00561B0D">
            <w:pPr>
              <w:spacing w:before="120" w:after="120" w:line="240" w:lineRule="auto"/>
              <w:jc w:val="center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  <w:tc>
          <w:tcPr>
            <w:tcW w:w="1530" w:type="dxa"/>
          </w:tcPr>
          <w:p w:rsidR="00F850A1" w:rsidRPr="00EB7E1E" w:rsidRDefault="00F850A1" w:rsidP="00EB7E1E">
            <w:pPr>
              <w:spacing w:before="120" w:after="120" w:line="240" w:lineRule="auto"/>
              <w:jc w:val="center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EB7E1E">
              <w:rPr>
                <w:rFonts w:asciiTheme="minorHAnsi" w:hAnsiTheme="minorHAnsi"/>
                <w:sz w:val="24"/>
                <w:szCs w:val="24"/>
                <w:lang w:val="en-US"/>
              </w:rPr>
              <w:t>19.30</w:t>
            </w:r>
          </w:p>
        </w:tc>
        <w:tc>
          <w:tcPr>
            <w:tcW w:w="4376" w:type="dxa"/>
          </w:tcPr>
          <w:p w:rsidR="00F850A1" w:rsidRPr="00EB7E1E" w:rsidRDefault="00F850A1" w:rsidP="00561B0D">
            <w:pPr>
              <w:spacing w:before="120" w:after="120" w:line="240" w:lineRule="auto"/>
              <w:jc w:val="both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EB7E1E">
              <w:rPr>
                <w:rFonts w:asciiTheme="minorHAnsi" w:hAnsiTheme="minorHAnsi"/>
                <w:sz w:val="24"/>
                <w:szCs w:val="24"/>
                <w:lang w:val="en-US"/>
              </w:rPr>
              <w:t>Official dinner hosted by Mr Vítor Caldeira, President of the European Court of Auditors</w:t>
            </w:r>
          </w:p>
        </w:tc>
        <w:tc>
          <w:tcPr>
            <w:tcW w:w="3004" w:type="dxa"/>
          </w:tcPr>
          <w:p w:rsidR="00F850A1" w:rsidRPr="00EB7E1E" w:rsidRDefault="00F850A1" w:rsidP="00FA3BDA">
            <w:pPr>
              <w:spacing w:before="120" w:after="120" w:line="240" w:lineRule="auto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</w:tr>
    </w:tbl>
    <w:p w:rsidR="00233729" w:rsidRPr="00EB7E1E" w:rsidRDefault="00233729" w:rsidP="00EB7E1E">
      <w:pPr>
        <w:spacing w:after="240" w:line="240" w:lineRule="auto"/>
        <w:jc w:val="center"/>
        <w:rPr>
          <w:rFonts w:asciiTheme="minorHAnsi" w:hAnsiTheme="minorHAnsi"/>
          <w:b/>
          <w:i/>
          <w:sz w:val="24"/>
          <w:szCs w:val="24"/>
          <w:lang w:val="en-US"/>
        </w:rPr>
      </w:pPr>
    </w:p>
    <w:sectPr w:rsidR="00233729" w:rsidRPr="00EB7E1E" w:rsidSect="00856B75">
      <w:headerReference w:type="even" r:id="rId9"/>
      <w:headerReference w:type="default" r:id="rId10"/>
      <w:footerReference w:type="default" r:id="rId11"/>
      <w:pgSz w:w="11906" w:h="16838" w:code="9"/>
      <w:pgMar w:top="1440" w:right="1440" w:bottom="720" w:left="1440" w:header="720" w:footer="720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283B" w:rsidRDefault="00BD283B" w:rsidP="001C508E">
      <w:pPr>
        <w:spacing w:after="0" w:line="240" w:lineRule="auto"/>
      </w:pPr>
      <w:r>
        <w:separator/>
      </w:r>
    </w:p>
  </w:endnote>
  <w:endnote w:type="continuationSeparator" w:id="1">
    <w:p w:rsidR="00BD283B" w:rsidRDefault="00BD283B" w:rsidP="001C50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071188"/>
      <w:docPartObj>
        <w:docPartGallery w:val="Page Numbers (Bottom of Page)"/>
        <w:docPartUnique/>
      </w:docPartObj>
    </w:sdtPr>
    <w:sdtContent>
      <w:sdt>
        <w:sdtPr>
          <w:id w:val="565050523"/>
          <w:docPartObj>
            <w:docPartGallery w:val="Page Numbers (Top of Page)"/>
            <w:docPartUnique/>
          </w:docPartObj>
        </w:sdtPr>
        <w:sdtContent>
          <w:p w:rsidR="00B26905" w:rsidRDefault="00B26905" w:rsidP="00EB7E1E">
            <w:pPr>
              <w:pStyle w:val="Footer"/>
              <w:jc w:val="center"/>
            </w:pPr>
            <w:r w:rsidRPr="00EB7E1E">
              <w:rPr>
                <w:rFonts w:asciiTheme="minorHAnsi" w:hAnsiTheme="minorHAnsi"/>
                <w:b/>
                <w:sz w:val="20"/>
                <w:szCs w:val="20"/>
              </w:rPr>
              <w:t xml:space="preserve">Page </w:t>
            </w:r>
            <w:r w:rsidR="00C211E3" w:rsidRPr="00EB7E1E">
              <w:rPr>
                <w:rFonts w:asciiTheme="minorHAnsi" w:hAnsiTheme="minorHAnsi"/>
                <w:b/>
                <w:sz w:val="20"/>
                <w:szCs w:val="20"/>
              </w:rPr>
              <w:fldChar w:fldCharType="begin"/>
            </w:r>
            <w:r w:rsidRPr="00EB7E1E">
              <w:rPr>
                <w:rFonts w:asciiTheme="minorHAnsi" w:hAnsiTheme="minorHAnsi"/>
                <w:b/>
                <w:sz w:val="20"/>
                <w:szCs w:val="20"/>
              </w:rPr>
              <w:instrText xml:space="preserve"> PAGE </w:instrText>
            </w:r>
            <w:r w:rsidR="00C211E3" w:rsidRPr="00EB7E1E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C27C45">
              <w:rPr>
                <w:rFonts w:asciiTheme="minorHAnsi" w:hAnsiTheme="minorHAnsi"/>
                <w:b/>
                <w:noProof/>
                <w:sz w:val="20"/>
                <w:szCs w:val="20"/>
              </w:rPr>
              <w:t>3</w:t>
            </w:r>
            <w:r w:rsidR="00C211E3" w:rsidRPr="00EB7E1E"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r w:rsidRPr="00EB7E1E">
              <w:rPr>
                <w:rFonts w:asciiTheme="minorHAnsi" w:hAnsiTheme="minorHAnsi"/>
                <w:b/>
                <w:sz w:val="20"/>
                <w:szCs w:val="20"/>
              </w:rPr>
              <w:t xml:space="preserve"> of </w:t>
            </w:r>
            <w:r w:rsidR="00C211E3" w:rsidRPr="00EB7E1E">
              <w:rPr>
                <w:rFonts w:asciiTheme="minorHAnsi" w:hAnsiTheme="minorHAnsi"/>
                <w:b/>
                <w:sz w:val="20"/>
                <w:szCs w:val="20"/>
              </w:rPr>
              <w:fldChar w:fldCharType="begin"/>
            </w:r>
            <w:r w:rsidRPr="00EB7E1E">
              <w:rPr>
                <w:rFonts w:asciiTheme="minorHAnsi" w:hAnsiTheme="minorHAnsi"/>
                <w:b/>
                <w:sz w:val="20"/>
                <w:szCs w:val="20"/>
              </w:rPr>
              <w:instrText xml:space="preserve"> NUMPAGES  </w:instrText>
            </w:r>
            <w:r w:rsidR="00C211E3" w:rsidRPr="00EB7E1E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C27C45">
              <w:rPr>
                <w:rFonts w:asciiTheme="minorHAnsi" w:hAnsiTheme="minorHAnsi"/>
                <w:b/>
                <w:noProof/>
                <w:sz w:val="20"/>
                <w:szCs w:val="20"/>
              </w:rPr>
              <w:t>3</w:t>
            </w:r>
            <w:r w:rsidR="00C211E3" w:rsidRPr="00EB7E1E"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B26905" w:rsidRPr="004A493E" w:rsidRDefault="00B26905">
    <w:pPr>
      <w:pStyle w:val="Footer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283B" w:rsidRDefault="00BD283B" w:rsidP="001C508E">
      <w:pPr>
        <w:spacing w:after="0" w:line="240" w:lineRule="auto"/>
      </w:pPr>
      <w:r>
        <w:separator/>
      </w:r>
    </w:p>
  </w:footnote>
  <w:footnote w:type="continuationSeparator" w:id="1">
    <w:p w:rsidR="00BD283B" w:rsidRDefault="00BD283B" w:rsidP="001C50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6905" w:rsidRPr="001C508E" w:rsidRDefault="00B26905">
    <w:pPr>
      <w:rPr>
        <w:lang w:val="en-US"/>
      </w:rPr>
    </w:pPr>
    <w:r>
      <w:rPr>
        <w:lang w:val="en-US"/>
      </w:rPr>
      <w:t xml:space="preserve"> b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6905" w:rsidRPr="00EB7E1E" w:rsidRDefault="00B26905" w:rsidP="00260F90">
    <w:pPr>
      <w:spacing w:after="0" w:line="240" w:lineRule="auto"/>
      <w:jc w:val="center"/>
      <w:rPr>
        <w:rFonts w:asciiTheme="minorHAnsi" w:hAnsiTheme="minorHAnsi"/>
        <w:b/>
        <w:szCs w:val="28"/>
        <w:lang w:val="en-GB"/>
      </w:rPr>
    </w:pPr>
    <w:r w:rsidRPr="00EB7E1E">
      <w:rPr>
        <w:rFonts w:asciiTheme="minorHAnsi" w:hAnsiTheme="minorHAnsi"/>
        <w:noProof/>
        <w:szCs w:val="28"/>
        <w:lang w:val="en-US"/>
      </w:rPr>
      <w:drawing>
        <wp:anchor distT="0" distB="0" distL="114300" distR="114300" simplePos="0" relativeHeight="251657728" behindDoc="1" locked="0" layoutInCell="1" allowOverlap="0">
          <wp:simplePos x="0" y="0"/>
          <wp:positionH relativeFrom="column">
            <wp:posOffset>-332740</wp:posOffset>
          </wp:positionH>
          <wp:positionV relativeFrom="paragraph">
            <wp:posOffset>50800</wp:posOffset>
          </wp:positionV>
          <wp:extent cx="870585" cy="702945"/>
          <wp:effectExtent l="19050" t="0" r="5715" b="0"/>
          <wp:wrapNone/>
          <wp:docPr id="2" name="Picture 2" descr="imagesCAMIMFE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agesCAMIMFE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0585" cy="702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EB7E1E">
      <w:rPr>
        <w:rFonts w:asciiTheme="minorHAnsi" w:hAnsiTheme="minorHAnsi"/>
        <w:noProof/>
        <w:lang w:val="en-US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5107305</wp:posOffset>
          </wp:positionH>
          <wp:positionV relativeFrom="paragraph">
            <wp:posOffset>-60325</wp:posOffset>
          </wp:positionV>
          <wp:extent cx="946150" cy="925195"/>
          <wp:effectExtent l="0" t="0" r="0" b="0"/>
          <wp:wrapTight wrapText="bothSides">
            <wp:wrapPolygon edited="0">
              <wp:start x="7393" y="445"/>
              <wp:lineTo x="4349" y="1779"/>
              <wp:lineTo x="435" y="6226"/>
              <wp:lineTo x="435" y="9340"/>
              <wp:lineTo x="2174" y="14677"/>
              <wp:lineTo x="2174" y="17345"/>
              <wp:lineTo x="6523" y="19569"/>
              <wp:lineTo x="15221" y="19569"/>
              <wp:lineTo x="17831" y="18679"/>
              <wp:lineTo x="20005" y="16011"/>
              <wp:lineTo x="19570" y="14677"/>
              <wp:lineTo x="20875" y="8450"/>
              <wp:lineTo x="21310" y="6671"/>
              <wp:lineTo x="16961" y="1779"/>
              <wp:lineTo x="14352" y="445"/>
              <wp:lineTo x="7393" y="445"/>
            </wp:wrapPolygon>
          </wp:wrapTight>
          <wp:docPr id="4" name="Picture 1" descr="office logo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ffice logo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6150" cy="9251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EB7E1E">
      <w:rPr>
        <w:rFonts w:asciiTheme="minorHAnsi" w:hAnsiTheme="minorHAnsi"/>
        <w:b/>
        <w:szCs w:val="28"/>
        <w:lang w:val="en-GB"/>
      </w:rPr>
      <w:t xml:space="preserve"> 4</w:t>
    </w:r>
    <w:r w:rsidRPr="00EB7E1E">
      <w:rPr>
        <w:rFonts w:asciiTheme="minorHAnsi" w:hAnsiTheme="minorHAnsi"/>
        <w:b/>
        <w:szCs w:val="28"/>
        <w:vertAlign w:val="superscript"/>
        <w:lang w:val="en-GB"/>
      </w:rPr>
      <w:t xml:space="preserve">th </w:t>
    </w:r>
    <w:r w:rsidRPr="00EB7E1E">
      <w:rPr>
        <w:rFonts w:asciiTheme="minorHAnsi" w:hAnsiTheme="minorHAnsi"/>
        <w:b/>
        <w:szCs w:val="28"/>
        <w:lang w:val="en-GB"/>
      </w:rPr>
      <w:t xml:space="preserve">Meeting </w:t>
    </w:r>
  </w:p>
  <w:p w:rsidR="00B26905" w:rsidRPr="00EB7E1E" w:rsidRDefault="00B26905" w:rsidP="00260F90">
    <w:pPr>
      <w:spacing w:after="0" w:line="240" w:lineRule="auto"/>
      <w:jc w:val="center"/>
      <w:rPr>
        <w:rFonts w:asciiTheme="minorHAnsi" w:hAnsiTheme="minorHAnsi"/>
        <w:b/>
        <w:szCs w:val="28"/>
        <w:lang w:val="en-GB"/>
      </w:rPr>
    </w:pPr>
    <w:r w:rsidRPr="00EB7E1E">
      <w:rPr>
        <w:rFonts w:asciiTheme="minorHAnsi" w:hAnsiTheme="minorHAnsi"/>
        <w:b/>
        <w:szCs w:val="28"/>
        <w:lang w:val="en-GB"/>
      </w:rPr>
      <w:t>of the</w:t>
    </w:r>
  </w:p>
  <w:p w:rsidR="00B26905" w:rsidRPr="00EB7E1E" w:rsidRDefault="00B26905" w:rsidP="00260F90">
    <w:pPr>
      <w:spacing w:after="0" w:line="240" w:lineRule="auto"/>
      <w:jc w:val="center"/>
      <w:rPr>
        <w:rFonts w:asciiTheme="minorHAnsi" w:hAnsiTheme="minorHAnsi"/>
        <w:b/>
        <w:szCs w:val="28"/>
        <w:lang w:val="en-US"/>
      </w:rPr>
    </w:pPr>
    <w:r w:rsidRPr="00EB7E1E">
      <w:rPr>
        <w:rFonts w:asciiTheme="minorHAnsi" w:hAnsiTheme="minorHAnsi"/>
        <w:b/>
        <w:szCs w:val="28"/>
        <w:lang w:val="en-GB"/>
      </w:rPr>
      <w:t>INTOSAI KSC Steering Committee</w:t>
    </w:r>
  </w:p>
  <w:p w:rsidR="00B26905" w:rsidRPr="00EB7E1E" w:rsidRDefault="00B26905" w:rsidP="00260F90">
    <w:pPr>
      <w:spacing w:after="0" w:line="240" w:lineRule="auto"/>
      <w:jc w:val="center"/>
      <w:rPr>
        <w:rFonts w:asciiTheme="minorHAnsi" w:hAnsiTheme="minorHAnsi"/>
        <w:sz w:val="24"/>
        <w:szCs w:val="24"/>
        <w:lang w:val="en-US"/>
      </w:rPr>
    </w:pPr>
    <w:r w:rsidRPr="00EB7E1E">
      <w:rPr>
        <w:rFonts w:asciiTheme="minorHAnsi" w:hAnsiTheme="minorHAnsi"/>
        <w:b/>
        <w:szCs w:val="28"/>
        <w:lang w:val="en-GB"/>
      </w:rPr>
      <w:t>(Luxembourg, 25-26 September 2012)</w:t>
    </w:r>
    <w:r w:rsidRPr="00EB7E1E">
      <w:rPr>
        <w:rFonts w:asciiTheme="minorHAnsi" w:hAnsiTheme="minorHAnsi"/>
        <w:sz w:val="24"/>
        <w:szCs w:val="24"/>
        <w:lang w:val="en-US"/>
      </w:rPr>
      <w:t xml:space="preserve"> </w:t>
    </w:r>
  </w:p>
  <w:p w:rsidR="00B26905" w:rsidRPr="001C508E" w:rsidRDefault="00B26905" w:rsidP="001D5EAB">
    <w:pPr>
      <w:pStyle w:val="Header"/>
      <w:tabs>
        <w:tab w:val="clear" w:pos="9355"/>
        <w:tab w:val="right" w:pos="9498"/>
      </w:tabs>
      <w:rPr>
        <w:lang w:val="en-US"/>
      </w:rPr>
    </w:pPr>
    <w:r>
      <w:rPr>
        <w:lang w:val="en-US"/>
      </w:rPr>
      <w:t xml:space="preserve">  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40"/>
  <w:displayHorizontalDrawingGridEvery w:val="2"/>
  <w:characterSpacingControl w:val="doNotCompress"/>
  <w:hdrShapeDefaults>
    <o:shapedefaults v:ext="edit" spidmax="80898"/>
  </w:hdrShapeDefaults>
  <w:footnotePr>
    <w:footnote w:id="0"/>
    <w:footnote w:id="1"/>
  </w:footnotePr>
  <w:endnotePr>
    <w:endnote w:id="0"/>
    <w:endnote w:id="1"/>
  </w:endnotePr>
  <w:compat/>
  <w:rsids>
    <w:rsidRoot w:val="001C508E"/>
    <w:rsid w:val="00012904"/>
    <w:rsid w:val="00015CB5"/>
    <w:rsid w:val="00033F92"/>
    <w:rsid w:val="00035548"/>
    <w:rsid w:val="000634C8"/>
    <w:rsid w:val="00064266"/>
    <w:rsid w:val="00067528"/>
    <w:rsid w:val="000776E5"/>
    <w:rsid w:val="00083A44"/>
    <w:rsid w:val="0009026B"/>
    <w:rsid w:val="00095454"/>
    <w:rsid w:val="0009700E"/>
    <w:rsid w:val="000B165C"/>
    <w:rsid w:val="000C039E"/>
    <w:rsid w:val="000D6438"/>
    <w:rsid w:val="000F2288"/>
    <w:rsid w:val="000F325D"/>
    <w:rsid w:val="00100C42"/>
    <w:rsid w:val="00111620"/>
    <w:rsid w:val="0011250E"/>
    <w:rsid w:val="0011285D"/>
    <w:rsid w:val="00117C24"/>
    <w:rsid w:val="00120A1A"/>
    <w:rsid w:val="00152714"/>
    <w:rsid w:val="001563D6"/>
    <w:rsid w:val="00167459"/>
    <w:rsid w:val="00176758"/>
    <w:rsid w:val="001C508E"/>
    <w:rsid w:val="001D120C"/>
    <w:rsid w:val="001D37D9"/>
    <w:rsid w:val="001D5EAB"/>
    <w:rsid w:val="001E3716"/>
    <w:rsid w:val="001F23EB"/>
    <w:rsid w:val="00203053"/>
    <w:rsid w:val="00204DD1"/>
    <w:rsid w:val="00213583"/>
    <w:rsid w:val="00233729"/>
    <w:rsid w:val="002402CF"/>
    <w:rsid w:val="00254A79"/>
    <w:rsid w:val="00260F90"/>
    <w:rsid w:val="002B3EC2"/>
    <w:rsid w:val="002B5D4C"/>
    <w:rsid w:val="002B7028"/>
    <w:rsid w:val="002D1A10"/>
    <w:rsid w:val="002D3AE8"/>
    <w:rsid w:val="002D7451"/>
    <w:rsid w:val="002E5BF7"/>
    <w:rsid w:val="003104F5"/>
    <w:rsid w:val="00330BAB"/>
    <w:rsid w:val="00355E74"/>
    <w:rsid w:val="0036675F"/>
    <w:rsid w:val="00373D65"/>
    <w:rsid w:val="00381447"/>
    <w:rsid w:val="0038621F"/>
    <w:rsid w:val="003A2CDB"/>
    <w:rsid w:val="003A4DFB"/>
    <w:rsid w:val="003B1DE9"/>
    <w:rsid w:val="003B7A67"/>
    <w:rsid w:val="003C1B52"/>
    <w:rsid w:val="003C3393"/>
    <w:rsid w:val="003E0D22"/>
    <w:rsid w:val="003E6852"/>
    <w:rsid w:val="003E6F11"/>
    <w:rsid w:val="0040649C"/>
    <w:rsid w:val="00411F2D"/>
    <w:rsid w:val="0041462C"/>
    <w:rsid w:val="004302C2"/>
    <w:rsid w:val="0043465A"/>
    <w:rsid w:val="00442246"/>
    <w:rsid w:val="00462904"/>
    <w:rsid w:val="00493111"/>
    <w:rsid w:val="0049675A"/>
    <w:rsid w:val="0049792D"/>
    <w:rsid w:val="00497EF9"/>
    <w:rsid w:val="004A493E"/>
    <w:rsid w:val="004A6836"/>
    <w:rsid w:val="004C51DB"/>
    <w:rsid w:val="005046CE"/>
    <w:rsid w:val="0052236D"/>
    <w:rsid w:val="00525180"/>
    <w:rsid w:val="0055722B"/>
    <w:rsid w:val="00561B0D"/>
    <w:rsid w:val="00561BCE"/>
    <w:rsid w:val="00561C7C"/>
    <w:rsid w:val="005A0BBF"/>
    <w:rsid w:val="005A3710"/>
    <w:rsid w:val="005B098A"/>
    <w:rsid w:val="005C409D"/>
    <w:rsid w:val="005C5C98"/>
    <w:rsid w:val="005F0C34"/>
    <w:rsid w:val="005F480C"/>
    <w:rsid w:val="00607986"/>
    <w:rsid w:val="006172CB"/>
    <w:rsid w:val="00642D16"/>
    <w:rsid w:val="00663569"/>
    <w:rsid w:val="00676EF4"/>
    <w:rsid w:val="006C263C"/>
    <w:rsid w:val="006C5B2B"/>
    <w:rsid w:val="006D2D03"/>
    <w:rsid w:val="006D656D"/>
    <w:rsid w:val="006E5287"/>
    <w:rsid w:val="00716764"/>
    <w:rsid w:val="00720B36"/>
    <w:rsid w:val="00723ADE"/>
    <w:rsid w:val="00733ABA"/>
    <w:rsid w:val="00751943"/>
    <w:rsid w:val="00762610"/>
    <w:rsid w:val="00766053"/>
    <w:rsid w:val="00773C18"/>
    <w:rsid w:val="00781E97"/>
    <w:rsid w:val="0078404C"/>
    <w:rsid w:val="007926E4"/>
    <w:rsid w:val="007A57E8"/>
    <w:rsid w:val="007B6FBD"/>
    <w:rsid w:val="007D44AF"/>
    <w:rsid w:val="007E0292"/>
    <w:rsid w:val="007E200C"/>
    <w:rsid w:val="007E274E"/>
    <w:rsid w:val="007E79E5"/>
    <w:rsid w:val="007F2E28"/>
    <w:rsid w:val="008101A8"/>
    <w:rsid w:val="00810C4D"/>
    <w:rsid w:val="0081702A"/>
    <w:rsid w:val="00826C1C"/>
    <w:rsid w:val="00856B75"/>
    <w:rsid w:val="00856CF9"/>
    <w:rsid w:val="00876A07"/>
    <w:rsid w:val="008A065E"/>
    <w:rsid w:val="008A30CD"/>
    <w:rsid w:val="008C6A12"/>
    <w:rsid w:val="008D3837"/>
    <w:rsid w:val="008F4F2E"/>
    <w:rsid w:val="009107C5"/>
    <w:rsid w:val="00932518"/>
    <w:rsid w:val="009337C2"/>
    <w:rsid w:val="009452DD"/>
    <w:rsid w:val="00946FCC"/>
    <w:rsid w:val="009716F5"/>
    <w:rsid w:val="00971956"/>
    <w:rsid w:val="00982D29"/>
    <w:rsid w:val="00992403"/>
    <w:rsid w:val="0099776C"/>
    <w:rsid w:val="009B1903"/>
    <w:rsid w:val="009B5C38"/>
    <w:rsid w:val="009B7368"/>
    <w:rsid w:val="009E1E8B"/>
    <w:rsid w:val="009E2A26"/>
    <w:rsid w:val="009E599D"/>
    <w:rsid w:val="00A224CC"/>
    <w:rsid w:val="00A35978"/>
    <w:rsid w:val="00A50636"/>
    <w:rsid w:val="00A5295F"/>
    <w:rsid w:val="00A67262"/>
    <w:rsid w:val="00A82248"/>
    <w:rsid w:val="00A83B26"/>
    <w:rsid w:val="00A94352"/>
    <w:rsid w:val="00A94C5D"/>
    <w:rsid w:val="00A97B01"/>
    <w:rsid w:val="00AA0A66"/>
    <w:rsid w:val="00AA7428"/>
    <w:rsid w:val="00AA795B"/>
    <w:rsid w:val="00AA7F5E"/>
    <w:rsid w:val="00AC34AF"/>
    <w:rsid w:val="00AC4B07"/>
    <w:rsid w:val="00AE5DFF"/>
    <w:rsid w:val="00AF1C58"/>
    <w:rsid w:val="00B018C1"/>
    <w:rsid w:val="00B020AE"/>
    <w:rsid w:val="00B23431"/>
    <w:rsid w:val="00B24A2F"/>
    <w:rsid w:val="00B26905"/>
    <w:rsid w:val="00B40549"/>
    <w:rsid w:val="00B55B8E"/>
    <w:rsid w:val="00B66DF4"/>
    <w:rsid w:val="00B66F01"/>
    <w:rsid w:val="00B84E34"/>
    <w:rsid w:val="00BA783B"/>
    <w:rsid w:val="00BB0AC9"/>
    <w:rsid w:val="00BB5A8F"/>
    <w:rsid w:val="00BD0CFA"/>
    <w:rsid w:val="00BD283B"/>
    <w:rsid w:val="00BE0C18"/>
    <w:rsid w:val="00BE63B5"/>
    <w:rsid w:val="00BF13F5"/>
    <w:rsid w:val="00C1016C"/>
    <w:rsid w:val="00C20DB8"/>
    <w:rsid w:val="00C211E3"/>
    <w:rsid w:val="00C27C45"/>
    <w:rsid w:val="00C335CD"/>
    <w:rsid w:val="00C41614"/>
    <w:rsid w:val="00C60401"/>
    <w:rsid w:val="00C61791"/>
    <w:rsid w:val="00C715BD"/>
    <w:rsid w:val="00C8024B"/>
    <w:rsid w:val="00C97308"/>
    <w:rsid w:val="00CA49A0"/>
    <w:rsid w:val="00CA6533"/>
    <w:rsid w:val="00CB421C"/>
    <w:rsid w:val="00CB5807"/>
    <w:rsid w:val="00CB67D4"/>
    <w:rsid w:val="00CB78E0"/>
    <w:rsid w:val="00CC288D"/>
    <w:rsid w:val="00CE7540"/>
    <w:rsid w:val="00D23D89"/>
    <w:rsid w:val="00D30970"/>
    <w:rsid w:val="00D52CD2"/>
    <w:rsid w:val="00D65B15"/>
    <w:rsid w:val="00D80CE8"/>
    <w:rsid w:val="00D81CD6"/>
    <w:rsid w:val="00D917D5"/>
    <w:rsid w:val="00DC4B2F"/>
    <w:rsid w:val="00DC593C"/>
    <w:rsid w:val="00DE2205"/>
    <w:rsid w:val="00DF4B11"/>
    <w:rsid w:val="00DF7467"/>
    <w:rsid w:val="00E0485B"/>
    <w:rsid w:val="00E2793D"/>
    <w:rsid w:val="00E301B1"/>
    <w:rsid w:val="00E33A9F"/>
    <w:rsid w:val="00E37992"/>
    <w:rsid w:val="00E52447"/>
    <w:rsid w:val="00E5399F"/>
    <w:rsid w:val="00EA02E0"/>
    <w:rsid w:val="00EA74DE"/>
    <w:rsid w:val="00EB0D11"/>
    <w:rsid w:val="00EB2992"/>
    <w:rsid w:val="00EB7E1E"/>
    <w:rsid w:val="00ED2F69"/>
    <w:rsid w:val="00EE3080"/>
    <w:rsid w:val="00EE4D2D"/>
    <w:rsid w:val="00EE5B99"/>
    <w:rsid w:val="00EE6D14"/>
    <w:rsid w:val="00EF0BF6"/>
    <w:rsid w:val="00F14A34"/>
    <w:rsid w:val="00F27035"/>
    <w:rsid w:val="00F304E4"/>
    <w:rsid w:val="00F35048"/>
    <w:rsid w:val="00F37DA8"/>
    <w:rsid w:val="00F465E4"/>
    <w:rsid w:val="00F81F0A"/>
    <w:rsid w:val="00F850A1"/>
    <w:rsid w:val="00F94402"/>
    <w:rsid w:val="00FA3BDA"/>
    <w:rsid w:val="00FA6301"/>
    <w:rsid w:val="00FB2A38"/>
    <w:rsid w:val="00FC0291"/>
    <w:rsid w:val="00FC1123"/>
    <w:rsid w:val="00FC40F8"/>
    <w:rsid w:val="00FD17CB"/>
    <w:rsid w:val="00FD3327"/>
    <w:rsid w:val="00FD4FE0"/>
    <w:rsid w:val="00FE3766"/>
    <w:rsid w:val="00FE72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C34"/>
    <w:pPr>
      <w:spacing w:after="200" w:line="276" w:lineRule="auto"/>
    </w:pPr>
    <w:rPr>
      <w:sz w:val="28"/>
      <w:szCs w:val="2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1C50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C508E"/>
  </w:style>
  <w:style w:type="paragraph" w:styleId="Footer">
    <w:name w:val="footer"/>
    <w:basedOn w:val="Normal"/>
    <w:link w:val="FooterChar"/>
    <w:uiPriority w:val="99"/>
    <w:unhideWhenUsed/>
    <w:rsid w:val="001C50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508E"/>
  </w:style>
  <w:style w:type="table" w:styleId="TableGrid">
    <w:name w:val="Table Grid"/>
    <w:basedOn w:val="TableNormal"/>
    <w:uiPriority w:val="59"/>
    <w:rsid w:val="001C508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rsid w:val="00A82248"/>
    <w:pPr>
      <w:spacing w:after="0" w:line="240" w:lineRule="auto"/>
      <w:ind w:left="709" w:hanging="709"/>
    </w:pPr>
    <w:rPr>
      <w:rFonts w:eastAsia="Times New Roman"/>
      <w:szCs w:val="20"/>
      <w:lang w:val="en-US" w:eastAsia="ru-RU"/>
    </w:rPr>
  </w:style>
  <w:style w:type="character" w:customStyle="1" w:styleId="BodyTextIndentChar">
    <w:name w:val="Body Text Indent Char"/>
    <w:basedOn w:val="DefaultParagraphFont"/>
    <w:link w:val="BodyTextIndent"/>
    <w:rsid w:val="00A82248"/>
    <w:rPr>
      <w:rFonts w:eastAsia="Times New Roman" w:cs="Times New Roman"/>
      <w:szCs w:val="20"/>
      <w:lang w:val="en-US" w:eastAsia="ru-RU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76A0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76A0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76A07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37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3716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3C339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C3393"/>
    <w:rPr>
      <w:sz w:val="28"/>
      <w:szCs w:val="22"/>
      <w:lang w:val="ru-RU"/>
    </w:rPr>
  </w:style>
  <w:style w:type="character" w:styleId="Hyperlink">
    <w:name w:val="Hyperlink"/>
    <w:basedOn w:val="DefaultParagraphFont"/>
    <w:uiPriority w:val="99"/>
    <w:unhideWhenUsed/>
    <w:rsid w:val="00B84E3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\\VESTA09\LDATA\NSROAM\GABELR\WORK\INTOSAI%20KSC\visit@eca.europa.e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4B2310-8B3C-424A-829F-10DC212E9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3</Pages>
  <Words>491</Words>
  <Characters>2803</Characters>
  <Application>Microsoft Office Word</Application>
  <DocSecurity>0</DocSecurity>
  <Lines>23</Lines>
  <Paragraphs>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Счетная палата РФ</Company>
  <LinksUpToDate>false</LinksUpToDate>
  <CharactersWithSpaces>3288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Senin_RA</dc:creator>
  <cp:keywords/>
  <dc:description/>
  <cp:lastModifiedBy>vashisht</cp:lastModifiedBy>
  <cp:revision>6</cp:revision>
  <cp:lastPrinted>2012-09-20T11:56:00Z</cp:lastPrinted>
  <dcterms:created xsi:type="dcterms:W3CDTF">2012-09-06T16:17:00Z</dcterms:created>
  <dcterms:modified xsi:type="dcterms:W3CDTF">2012-09-21T06:51:00Z</dcterms:modified>
</cp:coreProperties>
</file>