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D5" w:rsidRPr="006945AD" w:rsidRDefault="001517E2" w:rsidP="00AB02B4">
      <w:pPr>
        <w:rPr>
          <w:rFonts w:asciiTheme="majorHAnsi" w:hAnsiTheme="majorHAnsi"/>
          <w:b/>
          <w:sz w:val="20"/>
          <w:szCs w:val="20"/>
        </w:rPr>
      </w:pPr>
      <w:r w:rsidRPr="00BC1E5C">
        <w:rPr>
          <w:rFonts w:asciiTheme="majorHAnsi" w:eastAsia="Times New Roman" w:hAnsiTheme="majorHAnsi" w:cs="Times New Roman"/>
          <w:noProof/>
          <w:color w:val="244061" w:themeColor="accent1" w:themeShade="80"/>
          <w:sz w:val="28"/>
          <w:szCs w:val="20"/>
          <w:lang w:eastAsia="en-GB"/>
        </w:rPr>
        <mc:AlternateContent>
          <mc:Choice Requires="wps">
            <w:drawing>
              <wp:anchor distT="0" distB="0" distL="114300" distR="114300" simplePos="0" relativeHeight="251659264" behindDoc="0" locked="0" layoutInCell="1" allowOverlap="1" wp14:anchorId="115D0084" wp14:editId="37E99521">
                <wp:simplePos x="0" y="0"/>
                <wp:positionH relativeFrom="column">
                  <wp:posOffset>5890260</wp:posOffset>
                </wp:positionH>
                <wp:positionV relativeFrom="paragraph">
                  <wp:posOffset>-749935</wp:posOffset>
                </wp:positionV>
                <wp:extent cx="3053715" cy="1647190"/>
                <wp:effectExtent l="0" t="0" r="1333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1647190"/>
                        </a:xfrm>
                        <a:prstGeom prst="rect">
                          <a:avLst/>
                        </a:prstGeom>
                        <a:solidFill>
                          <a:srgbClr val="FFFFFF"/>
                        </a:solidFill>
                        <a:ln w="9525">
                          <a:solidFill>
                            <a:sysClr val="window" lastClr="FFFFFF">
                              <a:lumMod val="50000"/>
                            </a:sysClr>
                          </a:solidFill>
                          <a:miter lim="800000"/>
                          <a:headEnd/>
                          <a:tailEnd/>
                        </a:ln>
                      </wps:spPr>
                      <wps:txbx>
                        <w:txbxContent>
                          <w:p w:rsidR="001517E2" w:rsidRPr="00D85991" w:rsidRDefault="001517E2" w:rsidP="00D85991">
                            <w:pPr>
                              <w:shd w:val="clear" w:color="auto" w:fill="D9D9D9" w:themeFill="background1" w:themeFillShade="D9"/>
                              <w:spacing w:after="40"/>
                              <w:jc w:val="center"/>
                              <w:rPr>
                                <w:b/>
                              </w:rPr>
                            </w:pPr>
                            <w:r w:rsidRPr="00D85991">
                              <w:rPr>
                                <w:b/>
                              </w:rPr>
                              <w:t>Key to progress indicator colours</w:t>
                            </w:r>
                          </w:p>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17"/>
                              <w:gridCol w:w="3768"/>
                            </w:tblGrid>
                            <w:tr w:rsidR="001517E2" w:rsidTr="00711677">
                              <w:tc>
                                <w:tcPr>
                                  <w:tcW w:w="817" w:type="dxa"/>
                                  <w:shd w:val="clear" w:color="auto" w:fill="92D050"/>
                                </w:tcPr>
                                <w:p w:rsidR="001517E2" w:rsidRDefault="001517E2"/>
                              </w:tc>
                              <w:tc>
                                <w:tcPr>
                                  <w:tcW w:w="3768" w:type="dxa"/>
                                </w:tcPr>
                                <w:p w:rsidR="001517E2" w:rsidRPr="00711677" w:rsidRDefault="001517E2" w:rsidP="00711677">
                                  <w:pPr>
                                    <w:spacing w:line="240" w:lineRule="auto"/>
                                    <w:rPr>
                                      <w:sz w:val="18"/>
                                      <w:szCs w:val="18"/>
                                    </w:rPr>
                                  </w:pPr>
                                  <w:r w:rsidRPr="00711677">
                                    <w:rPr>
                                      <w:sz w:val="18"/>
                                      <w:szCs w:val="18"/>
                                    </w:rPr>
                                    <w:t xml:space="preserve">Initiatives / projects on schedule </w:t>
                                  </w:r>
                                </w:p>
                              </w:tc>
                            </w:tr>
                            <w:tr w:rsidR="001517E2" w:rsidTr="00711677">
                              <w:tc>
                                <w:tcPr>
                                  <w:tcW w:w="817" w:type="dxa"/>
                                  <w:shd w:val="clear" w:color="auto" w:fill="FFC000"/>
                                </w:tcPr>
                                <w:p w:rsidR="001517E2" w:rsidRDefault="001517E2"/>
                              </w:tc>
                              <w:tc>
                                <w:tcPr>
                                  <w:tcW w:w="3768" w:type="dxa"/>
                                </w:tcPr>
                                <w:p w:rsidR="001517E2" w:rsidRPr="00711677" w:rsidRDefault="001517E2" w:rsidP="00711677">
                                  <w:pPr>
                                    <w:spacing w:line="240" w:lineRule="auto"/>
                                    <w:rPr>
                                      <w:sz w:val="18"/>
                                      <w:szCs w:val="18"/>
                                    </w:rPr>
                                  </w:pPr>
                                  <w:r w:rsidRPr="00711677">
                                    <w:rPr>
                                      <w:sz w:val="18"/>
                                      <w:szCs w:val="18"/>
                                    </w:rPr>
                                    <w:t>Initiatives / projects behind schedule</w:t>
                                  </w:r>
                                </w:p>
                              </w:tc>
                            </w:tr>
                            <w:tr w:rsidR="001517E2" w:rsidTr="00711677">
                              <w:tc>
                                <w:tcPr>
                                  <w:tcW w:w="817" w:type="dxa"/>
                                  <w:shd w:val="clear" w:color="auto" w:fill="FF5757"/>
                                </w:tcPr>
                                <w:p w:rsidR="001517E2" w:rsidRDefault="001517E2"/>
                              </w:tc>
                              <w:tc>
                                <w:tcPr>
                                  <w:tcW w:w="3768" w:type="dxa"/>
                                </w:tcPr>
                                <w:p w:rsidR="001517E2" w:rsidRPr="00711677" w:rsidRDefault="001517E2" w:rsidP="00711677">
                                  <w:pPr>
                                    <w:spacing w:line="240" w:lineRule="auto"/>
                                    <w:rPr>
                                      <w:sz w:val="18"/>
                                      <w:szCs w:val="18"/>
                                    </w:rPr>
                                  </w:pPr>
                                  <w:r w:rsidRPr="00711677">
                                    <w:rPr>
                                      <w:sz w:val="18"/>
                                      <w:szCs w:val="18"/>
                                    </w:rPr>
                                    <w:t>Serious difficulties being experienced – Internal factors</w:t>
                                  </w:r>
                                </w:p>
                              </w:tc>
                            </w:tr>
                            <w:tr w:rsidR="001517E2" w:rsidTr="00A75398">
                              <w:tc>
                                <w:tcPr>
                                  <w:tcW w:w="817" w:type="dxa"/>
                                  <w:shd w:val="clear" w:color="auto" w:fill="5F497A" w:themeFill="accent4" w:themeFillShade="BF"/>
                                </w:tcPr>
                                <w:p w:rsidR="001517E2" w:rsidRDefault="001517E2"/>
                              </w:tc>
                              <w:tc>
                                <w:tcPr>
                                  <w:tcW w:w="3768" w:type="dxa"/>
                                </w:tcPr>
                                <w:p w:rsidR="001517E2" w:rsidRPr="00711677" w:rsidRDefault="001517E2" w:rsidP="00711677">
                                  <w:pPr>
                                    <w:spacing w:line="240" w:lineRule="auto"/>
                                    <w:rPr>
                                      <w:sz w:val="18"/>
                                      <w:szCs w:val="18"/>
                                    </w:rPr>
                                  </w:pPr>
                                  <w:r w:rsidRPr="00711677">
                                    <w:rPr>
                                      <w:sz w:val="18"/>
                                      <w:szCs w:val="18"/>
                                    </w:rPr>
                                    <w:t>Serious difficulties being experienced – External factors (beyond the control of the WG)</w:t>
                                  </w:r>
                                </w:p>
                              </w:tc>
                            </w:tr>
                            <w:tr w:rsidR="001517E2" w:rsidTr="00711677">
                              <w:tc>
                                <w:tcPr>
                                  <w:tcW w:w="817" w:type="dxa"/>
                                  <w:shd w:val="clear" w:color="auto" w:fill="29D6FF"/>
                                </w:tcPr>
                                <w:p w:rsidR="001517E2" w:rsidRDefault="001517E2"/>
                              </w:tc>
                              <w:tc>
                                <w:tcPr>
                                  <w:tcW w:w="3768" w:type="dxa"/>
                                </w:tcPr>
                                <w:p w:rsidR="001517E2" w:rsidRPr="00711677" w:rsidRDefault="001517E2" w:rsidP="00711677">
                                  <w:pPr>
                                    <w:spacing w:line="240" w:lineRule="auto"/>
                                    <w:rPr>
                                      <w:sz w:val="18"/>
                                      <w:szCs w:val="18"/>
                                    </w:rPr>
                                  </w:pPr>
                                  <w:r w:rsidRPr="00711677">
                                    <w:rPr>
                                      <w:sz w:val="18"/>
                                      <w:szCs w:val="18"/>
                                    </w:rPr>
                                    <w:t>Not yet scheduled to start</w:t>
                                  </w:r>
                                </w:p>
                              </w:tc>
                            </w:tr>
                            <w:tr w:rsidR="001517E2" w:rsidTr="00711677">
                              <w:tc>
                                <w:tcPr>
                                  <w:tcW w:w="817" w:type="dxa"/>
                                  <w:shd w:val="clear" w:color="auto" w:fill="404040" w:themeFill="text1" w:themeFillTint="BF"/>
                                </w:tcPr>
                                <w:p w:rsidR="001517E2" w:rsidRDefault="001517E2"/>
                              </w:tc>
                              <w:tc>
                                <w:tcPr>
                                  <w:tcW w:w="3768" w:type="dxa"/>
                                </w:tcPr>
                                <w:p w:rsidR="001517E2" w:rsidRDefault="001517E2">
                                  <w:r>
                                    <w:t xml:space="preserve">Initiatives  / projects completed </w:t>
                                  </w:r>
                                </w:p>
                              </w:tc>
                            </w:tr>
                          </w:tbl>
                          <w:p w:rsidR="001517E2" w:rsidRDefault="001517E2" w:rsidP="001517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3.8pt;margin-top:-59.05pt;width:240.45pt;height:1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UcQwIAAHgEAAAOAAAAZHJzL2Uyb0RvYy54bWysVNtu2zAMfR+wfxD0vtjOpWmMOEWXLsOA&#10;7gK0+wBZlmNhkuhJSuzs60fJTpZ2b8P8IIgSdXjIQ3p912tFjsI6Caag2SSlRBgOlTT7gn5/3r27&#10;pcR5ZiqmwIiCnoSjd5u3b9Zdm4spNKAqYQmCGJd3bUEb79s8SRxvhGZuAq0weFmD1cyjafdJZVmH&#10;6Fol0zS9STqwVWuBC+fw9GG4pJuIX9eC+6917YQnqqDIzcfVxrUMa7JZs3xvWdtIPtJg/8BCM2kw&#10;6AXqgXlGDlb+BaUlt+Cg9hMOOoG6llzEHDCbLH2VzVPDWhFzweK49lIm9/9g+ZfjN0tkVdBZuqTE&#10;MI0iPYvek/fQk2moT9e6HN2eWnT0PR6jzjFX1z4C/+GIgW3DzF7cWwtdI1iF/LLwMrl6OuC4AFJ2&#10;n6HCMOzgIQL1tdWheFgOguio0+miTaDC8XCWLmbLbEEJx7vsZr7MVlG9hOXn5611/qMATcKmoBbF&#10;j/Ds+Oh8oMPys0uI5kDJaieViobdl1tlyZFho+ziFzN45aYM6Qq6WkwXQwVeQJzcBQE7tIKOEsWc&#10;x8MLZAilDhrzHyItUvzOgeL7SPMFNS09joiSuqC3wX1s2lDoD6aKDeyZVMMec1RmrHwo9lB235f9&#10;qGQJ1Qk1sDCMAo4ubhqwvyjpcAwK6n4emBVI/ZNBHVfZfB7mJhrzxXKKhr2+Ka9vmOEIVVBPybDd&#10;+jhrIW0D96h3LaMSoTEGJiNXbO+Y+TiKYX6u7ej154ex+Q0AAP//AwBQSwMEFAAGAAgAAAAhAPt7&#10;06TgAAAADQEAAA8AAABkcnMvZG93bnJldi54bWxMj8FOwzAMhu9IvENkJG5bkm5spTSdgIG0IxS4&#10;e01oqzVO1WRdeXvSE9xs+dPv7893k+3YaAbfOlIglwKYocrplmoFnx+vixSYD0gaO0dGwY/xsCuu&#10;r3LMtLvQuxnLULMYQj5DBU0Ifca5rxpj0S9dbyjevt1gMcR1qLke8BLDbccTITbcYkvxQ4O9eW5M&#10;dSrPVkE3nsbDW8LFvnxarfduKyW+fCl1ezM9PgALZgp/MMz6UR2K6HR0Z9KedQruk+0mogoWUqYS&#10;2IysRXoH7DhPcgW8yPn/FsUvAAAA//8DAFBLAQItABQABgAIAAAAIQC2gziS/gAAAOEBAAATAAAA&#10;AAAAAAAAAAAAAAAAAABbQ29udGVudF9UeXBlc10ueG1sUEsBAi0AFAAGAAgAAAAhADj9If/WAAAA&#10;lAEAAAsAAAAAAAAAAAAAAAAALwEAAF9yZWxzLy5yZWxzUEsBAi0AFAAGAAgAAAAhAB8ZRRxDAgAA&#10;eAQAAA4AAAAAAAAAAAAAAAAALgIAAGRycy9lMm9Eb2MueG1sUEsBAi0AFAAGAAgAAAAhAPt706Tg&#10;AAAADQEAAA8AAAAAAAAAAAAAAAAAnQQAAGRycy9kb3ducmV2LnhtbFBLBQYAAAAABAAEAPMAAACq&#10;BQAAAAA=&#10;" strokecolor="#7f7f7f">
                <v:textbox>
                  <w:txbxContent>
                    <w:p w:rsidR="001517E2" w:rsidRPr="00D85991" w:rsidRDefault="001517E2" w:rsidP="00D85991">
                      <w:pPr>
                        <w:shd w:val="clear" w:color="auto" w:fill="D9D9D9" w:themeFill="background1" w:themeFillShade="D9"/>
                        <w:spacing w:after="40"/>
                        <w:jc w:val="center"/>
                        <w:rPr>
                          <w:b/>
                        </w:rPr>
                      </w:pPr>
                      <w:r w:rsidRPr="00D85991">
                        <w:rPr>
                          <w:b/>
                        </w:rPr>
                        <w:t>Key to progress indicator colours</w:t>
                      </w:r>
                    </w:p>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17"/>
                        <w:gridCol w:w="3768"/>
                      </w:tblGrid>
                      <w:tr w:rsidR="001517E2" w:rsidTr="00711677">
                        <w:tc>
                          <w:tcPr>
                            <w:tcW w:w="817" w:type="dxa"/>
                            <w:shd w:val="clear" w:color="auto" w:fill="92D050"/>
                          </w:tcPr>
                          <w:p w:rsidR="001517E2" w:rsidRDefault="001517E2"/>
                        </w:tc>
                        <w:tc>
                          <w:tcPr>
                            <w:tcW w:w="3768" w:type="dxa"/>
                          </w:tcPr>
                          <w:p w:rsidR="001517E2" w:rsidRPr="00711677" w:rsidRDefault="001517E2" w:rsidP="00711677">
                            <w:pPr>
                              <w:spacing w:line="240" w:lineRule="auto"/>
                              <w:rPr>
                                <w:sz w:val="18"/>
                                <w:szCs w:val="18"/>
                              </w:rPr>
                            </w:pPr>
                            <w:r w:rsidRPr="00711677">
                              <w:rPr>
                                <w:sz w:val="18"/>
                                <w:szCs w:val="18"/>
                              </w:rPr>
                              <w:t xml:space="preserve">Initiatives / projects on schedule </w:t>
                            </w:r>
                          </w:p>
                        </w:tc>
                      </w:tr>
                      <w:tr w:rsidR="001517E2" w:rsidTr="00711677">
                        <w:tc>
                          <w:tcPr>
                            <w:tcW w:w="817" w:type="dxa"/>
                            <w:shd w:val="clear" w:color="auto" w:fill="FFC000"/>
                          </w:tcPr>
                          <w:p w:rsidR="001517E2" w:rsidRDefault="001517E2"/>
                        </w:tc>
                        <w:tc>
                          <w:tcPr>
                            <w:tcW w:w="3768" w:type="dxa"/>
                          </w:tcPr>
                          <w:p w:rsidR="001517E2" w:rsidRPr="00711677" w:rsidRDefault="001517E2" w:rsidP="00711677">
                            <w:pPr>
                              <w:spacing w:line="240" w:lineRule="auto"/>
                              <w:rPr>
                                <w:sz w:val="18"/>
                                <w:szCs w:val="18"/>
                              </w:rPr>
                            </w:pPr>
                            <w:r w:rsidRPr="00711677">
                              <w:rPr>
                                <w:sz w:val="18"/>
                                <w:szCs w:val="18"/>
                              </w:rPr>
                              <w:t>Initiatives / projects behind schedule</w:t>
                            </w:r>
                          </w:p>
                        </w:tc>
                      </w:tr>
                      <w:tr w:rsidR="001517E2" w:rsidTr="00711677">
                        <w:tc>
                          <w:tcPr>
                            <w:tcW w:w="817" w:type="dxa"/>
                            <w:shd w:val="clear" w:color="auto" w:fill="FF5757"/>
                          </w:tcPr>
                          <w:p w:rsidR="001517E2" w:rsidRDefault="001517E2"/>
                        </w:tc>
                        <w:tc>
                          <w:tcPr>
                            <w:tcW w:w="3768" w:type="dxa"/>
                          </w:tcPr>
                          <w:p w:rsidR="001517E2" w:rsidRPr="00711677" w:rsidRDefault="001517E2" w:rsidP="00711677">
                            <w:pPr>
                              <w:spacing w:line="240" w:lineRule="auto"/>
                              <w:rPr>
                                <w:sz w:val="18"/>
                                <w:szCs w:val="18"/>
                              </w:rPr>
                            </w:pPr>
                            <w:r w:rsidRPr="00711677">
                              <w:rPr>
                                <w:sz w:val="18"/>
                                <w:szCs w:val="18"/>
                              </w:rPr>
                              <w:t>Serious difficulties being experienced – Internal factors</w:t>
                            </w:r>
                          </w:p>
                        </w:tc>
                      </w:tr>
                      <w:tr w:rsidR="001517E2" w:rsidTr="00A75398">
                        <w:tc>
                          <w:tcPr>
                            <w:tcW w:w="817" w:type="dxa"/>
                            <w:shd w:val="clear" w:color="auto" w:fill="5F497A" w:themeFill="accent4" w:themeFillShade="BF"/>
                          </w:tcPr>
                          <w:p w:rsidR="001517E2" w:rsidRDefault="001517E2"/>
                        </w:tc>
                        <w:tc>
                          <w:tcPr>
                            <w:tcW w:w="3768" w:type="dxa"/>
                          </w:tcPr>
                          <w:p w:rsidR="001517E2" w:rsidRPr="00711677" w:rsidRDefault="001517E2" w:rsidP="00711677">
                            <w:pPr>
                              <w:spacing w:line="240" w:lineRule="auto"/>
                              <w:rPr>
                                <w:sz w:val="18"/>
                                <w:szCs w:val="18"/>
                              </w:rPr>
                            </w:pPr>
                            <w:r w:rsidRPr="00711677">
                              <w:rPr>
                                <w:sz w:val="18"/>
                                <w:szCs w:val="18"/>
                              </w:rPr>
                              <w:t>Serious difficulties being experienced – External factors (beyond the control of the WG)</w:t>
                            </w:r>
                          </w:p>
                        </w:tc>
                      </w:tr>
                      <w:tr w:rsidR="001517E2" w:rsidTr="00711677">
                        <w:tc>
                          <w:tcPr>
                            <w:tcW w:w="817" w:type="dxa"/>
                            <w:shd w:val="clear" w:color="auto" w:fill="29D6FF"/>
                          </w:tcPr>
                          <w:p w:rsidR="001517E2" w:rsidRDefault="001517E2"/>
                        </w:tc>
                        <w:tc>
                          <w:tcPr>
                            <w:tcW w:w="3768" w:type="dxa"/>
                          </w:tcPr>
                          <w:p w:rsidR="001517E2" w:rsidRPr="00711677" w:rsidRDefault="001517E2" w:rsidP="00711677">
                            <w:pPr>
                              <w:spacing w:line="240" w:lineRule="auto"/>
                              <w:rPr>
                                <w:sz w:val="18"/>
                                <w:szCs w:val="18"/>
                              </w:rPr>
                            </w:pPr>
                            <w:r w:rsidRPr="00711677">
                              <w:rPr>
                                <w:sz w:val="18"/>
                                <w:szCs w:val="18"/>
                              </w:rPr>
                              <w:t>Not yet scheduled to start</w:t>
                            </w:r>
                          </w:p>
                        </w:tc>
                      </w:tr>
                      <w:tr w:rsidR="001517E2" w:rsidTr="00711677">
                        <w:tc>
                          <w:tcPr>
                            <w:tcW w:w="817" w:type="dxa"/>
                            <w:shd w:val="clear" w:color="auto" w:fill="404040" w:themeFill="text1" w:themeFillTint="BF"/>
                          </w:tcPr>
                          <w:p w:rsidR="001517E2" w:rsidRDefault="001517E2"/>
                        </w:tc>
                        <w:tc>
                          <w:tcPr>
                            <w:tcW w:w="3768" w:type="dxa"/>
                          </w:tcPr>
                          <w:p w:rsidR="001517E2" w:rsidRDefault="001517E2">
                            <w:r>
                              <w:t xml:space="preserve">Initiatives  / projects completed </w:t>
                            </w:r>
                          </w:p>
                        </w:tc>
                      </w:tr>
                    </w:tbl>
                    <w:p w:rsidR="001517E2" w:rsidRDefault="001517E2" w:rsidP="001517E2"/>
                  </w:txbxContent>
                </v:textbox>
              </v:shape>
            </w:pict>
          </mc:Fallback>
        </mc:AlternateContent>
      </w:r>
      <w:r w:rsidR="00AB02B4">
        <w:rPr>
          <w:rFonts w:asciiTheme="majorHAnsi" w:hAnsiTheme="majorHAnsi"/>
          <w:b/>
          <w:sz w:val="28"/>
          <w:szCs w:val="20"/>
        </w:rPr>
        <w:t xml:space="preserve">DASHBOARD REPORT: </w:t>
      </w:r>
      <w:r w:rsidR="00287636" w:rsidRPr="00BC1E5C">
        <w:rPr>
          <w:rFonts w:asciiTheme="majorHAnsi" w:hAnsiTheme="majorHAnsi"/>
          <w:b/>
          <w:sz w:val="28"/>
          <w:szCs w:val="20"/>
        </w:rPr>
        <w:t>KSC WORK PLAN 2017-20</w:t>
      </w:r>
      <w:r w:rsidR="00287636" w:rsidRPr="00BC1E5C">
        <w:rPr>
          <w:rFonts w:asciiTheme="majorHAnsi" w:hAnsiTheme="majorHAnsi"/>
          <w:b/>
          <w:sz w:val="28"/>
          <w:szCs w:val="24"/>
        </w:rPr>
        <w:t>19</w:t>
      </w:r>
    </w:p>
    <w:p w:rsidR="00974DAA" w:rsidRDefault="001517E2" w:rsidP="001517E2">
      <w:pPr>
        <w:rPr>
          <w:rFonts w:asciiTheme="majorHAnsi" w:hAnsiTheme="majorHAnsi"/>
          <w:b/>
          <w:sz w:val="20"/>
          <w:szCs w:val="20"/>
        </w:rPr>
      </w:pPr>
      <w:r w:rsidRPr="006945AD">
        <w:rPr>
          <w:rFonts w:asciiTheme="majorHAnsi" w:hAnsiTheme="majorHAnsi"/>
          <w:b/>
          <w:sz w:val="20"/>
          <w:szCs w:val="20"/>
        </w:rPr>
        <w:t>WORKING GROUP ON AUDIT OF EXTRACTIVE INDUSTRIES</w:t>
      </w:r>
      <w:r w:rsidR="00073653">
        <w:rPr>
          <w:rFonts w:asciiTheme="majorHAnsi" w:hAnsiTheme="majorHAnsi"/>
          <w:b/>
          <w:sz w:val="20"/>
          <w:szCs w:val="20"/>
        </w:rPr>
        <w:t xml:space="preserve"> (WGEI)</w:t>
      </w:r>
    </w:p>
    <w:p w:rsidR="001517E2" w:rsidRPr="006945AD" w:rsidRDefault="001517E2" w:rsidP="001517E2">
      <w:pPr>
        <w:rPr>
          <w:rFonts w:asciiTheme="majorHAnsi" w:hAnsiTheme="majorHAnsi"/>
          <w:b/>
          <w:sz w:val="20"/>
          <w:szCs w:val="20"/>
        </w:rPr>
      </w:pPr>
      <w:r w:rsidRPr="006945AD">
        <w:rPr>
          <w:rFonts w:asciiTheme="majorHAnsi" w:hAnsiTheme="majorHAnsi"/>
          <w:b/>
          <w:sz w:val="20"/>
          <w:szCs w:val="20"/>
        </w:rPr>
        <w:t>Strategic objectives review report (As of 10th August 2017)</w:t>
      </w:r>
    </w:p>
    <w:tbl>
      <w:tblPr>
        <w:tblStyle w:val="TableGrid"/>
        <w:tblW w:w="0" w:type="auto"/>
        <w:tblLook w:val="04A0" w:firstRow="1" w:lastRow="0" w:firstColumn="1" w:lastColumn="0" w:noHBand="0" w:noVBand="1"/>
      </w:tblPr>
      <w:tblGrid>
        <w:gridCol w:w="3543"/>
        <w:gridCol w:w="3543"/>
        <w:gridCol w:w="3544"/>
        <w:gridCol w:w="3544"/>
      </w:tblGrid>
      <w:tr w:rsidR="001517E2" w:rsidRPr="006945AD" w:rsidTr="006945AD">
        <w:tc>
          <w:tcPr>
            <w:tcW w:w="3543" w:type="dxa"/>
            <w:shd w:val="clear" w:color="auto" w:fill="BFBFBF" w:themeFill="background1" w:themeFillShade="BF"/>
          </w:tcPr>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Strategic objective</w:t>
            </w:r>
          </w:p>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(as per SP 2017-22)</w:t>
            </w:r>
          </w:p>
        </w:tc>
        <w:tc>
          <w:tcPr>
            <w:tcW w:w="3543" w:type="dxa"/>
            <w:shd w:val="clear" w:color="auto" w:fill="BFBFBF" w:themeFill="background1" w:themeFillShade="BF"/>
          </w:tcPr>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 xml:space="preserve">Strategies &amp; initiatives </w:t>
            </w:r>
          </w:p>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(as per SP 2017-22)</w:t>
            </w:r>
          </w:p>
        </w:tc>
        <w:tc>
          <w:tcPr>
            <w:tcW w:w="3544" w:type="dxa"/>
            <w:shd w:val="clear" w:color="auto" w:fill="BFBFBF" w:themeFill="background1" w:themeFillShade="BF"/>
          </w:tcPr>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 xml:space="preserve">Performance  </w:t>
            </w:r>
          </w:p>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indicator</w:t>
            </w:r>
          </w:p>
        </w:tc>
        <w:tc>
          <w:tcPr>
            <w:tcW w:w="3544" w:type="dxa"/>
            <w:shd w:val="clear" w:color="auto" w:fill="BFBFBF" w:themeFill="background1" w:themeFillShade="BF"/>
          </w:tcPr>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 xml:space="preserve">Action items </w:t>
            </w:r>
          </w:p>
          <w:p w:rsidR="001517E2" w:rsidRPr="006945AD" w:rsidRDefault="001517E2" w:rsidP="006945AD">
            <w:pPr>
              <w:rPr>
                <w:rFonts w:asciiTheme="majorHAnsi" w:hAnsiTheme="majorHAnsi"/>
                <w:b/>
                <w:sz w:val="20"/>
                <w:szCs w:val="20"/>
              </w:rPr>
            </w:pPr>
            <w:r w:rsidRPr="006945AD">
              <w:rPr>
                <w:rFonts w:asciiTheme="majorHAnsi" w:hAnsiTheme="majorHAnsi"/>
                <w:b/>
                <w:sz w:val="20"/>
                <w:szCs w:val="20"/>
              </w:rPr>
              <w:t>and other comment</w:t>
            </w:r>
          </w:p>
        </w:tc>
      </w:tr>
      <w:tr w:rsidR="00CC5C0B" w:rsidRPr="006945AD" w:rsidTr="00051631">
        <w:tc>
          <w:tcPr>
            <w:tcW w:w="3543" w:type="dxa"/>
            <w:vMerge w:val="restart"/>
          </w:tcPr>
          <w:p w:rsidR="007312DA" w:rsidRDefault="007312DA" w:rsidP="001517E2">
            <w:pPr>
              <w:rPr>
                <w:rFonts w:asciiTheme="majorHAnsi" w:hAnsiTheme="majorHAnsi"/>
                <w:b/>
                <w:sz w:val="20"/>
                <w:szCs w:val="20"/>
              </w:rPr>
            </w:pPr>
          </w:p>
          <w:p w:rsidR="00CC5C0B" w:rsidRPr="004A58F6" w:rsidRDefault="00CC5C0B" w:rsidP="001517E2">
            <w:pPr>
              <w:rPr>
                <w:rFonts w:asciiTheme="majorHAnsi" w:hAnsiTheme="majorHAnsi"/>
                <w:b/>
                <w:sz w:val="24"/>
                <w:szCs w:val="24"/>
              </w:rPr>
            </w:pPr>
            <w:r w:rsidRPr="004A58F6">
              <w:rPr>
                <w:rFonts w:asciiTheme="majorHAnsi" w:hAnsiTheme="majorHAnsi"/>
                <w:b/>
                <w:sz w:val="24"/>
                <w:szCs w:val="24"/>
              </w:rPr>
              <w:t>1. Develop and maintain expertise in the various fields of public-sector auditing and help to provide content to the INTOSAI Framework for Professional Pronouncements.</w:t>
            </w:r>
          </w:p>
        </w:tc>
        <w:tc>
          <w:tcPr>
            <w:tcW w:w="3543" w:type="dxa"/>
          </w:tcPr>
          <w:p w:rsidR="00CC5C0B" w:rsidRPr="006945AD" w:rsidRDefault="00CC5C0B" w:rsidP="00BA5A1B">
            <w:pPr>
              <w:rPr>
                <w:rFonts w:asciiTheme="majorHAnsi" w:hAnsiTheme="majorHAnsi"/>
                <w:sz w:val="20"/>
                <w:szCs w:val="20"/>
              </w:rPr>
            </w:pPr>
            <w:r>
              <w:rPr>
                <w:rFonts w:asciiTheme="majorHAnsi" w:hAnsiTheme="majorHAnsi"/>
                <w:sz w:val="20"/>
                <w:szCs w:val="20"/>
              </w:rPr>
              <w:t>D</w:t>
            </w:r>
            <w:r w:rsidRPr="006945AD">
              <w:rPr>
                <w:rFonts w:asciiTheme="majorHAnsi" w:hAnsiTheme="majorHAnsi"/>
                <w:sz w:val="20"/>
                <w:szCs w:val="20"/>
              </w:rPr>
              <w:t xml:space="preserve">evelop subject specific guidance products </w:t>
            </w:r>
            <w:r>
              <w:rPr>
                <w:rFonts w:asciiTheme="majorHAnsi" w:hAnsiTheme="majorHAnsi"/>
                <w:sz w:val="20"/>
                <w:szCs w:val="20"/>
              </w:rPr>
              <w:t xml:space="preserve">based on </w:t>
            </w:r>
            <w:r w:rsidRPr="006945AD">
              <w:rPr>
                <w:rFonts w:asciiTheme="majorHAnsi" w:hAnsiTheme="majorHAnsi"/>
                <w:sz w:val="20"/>
                <w:szCs w:val="20"/>
              </w:rPr>
              <w:t>demand of SAIs. The products will either be published within or outside due process but will comply strictly with the quality assurance control procedures for INTOSAI public goods.</w:t>
            </w:r>
            <w:r w:rsidRPr="006945AD">
              <w:rPr>
                <w:rFonts w:asciiTheme="majorHAnsi" w:hAnsiTheme="majorHAnsi"/>
                <w:sz w:val="20"/>
                <w:szCs w:val="20"/>
              </w:rPr>
              <w:tab/>
            </w:r>
          </w:p>
        </w:tc>
        <w:tc>
          <w:tcPr>
            <w:tcW w:w="3544" w:type="dxa"/>
            <w:shd w:val="clear" w:color="auto" w:fill="92D050"/>
          </w:tcPr>
          <w:p w:rsidR="00CC5C0B" w:rsidRPr="003A42AD" w:rsidRDefault="00CC5C0B" w:rsidP="001517E2">
            <w:pPr>
              <w:rPr>
                <w:rFonts w:asciiTheme="majorHAnsi" w:hAnsiTheme="majorHAnsi"/>
                <w:sz w:val="20"/>
                <w:szCs w:val="20"/>
              </w:rPr>
            </w:pPr>
            <w:r w:rsidRPr="003A42AD">
              <w:rPr>
                <w:rFonts w:asciiTheme="majorHAnsi" w:hAnsiTheme="majorHAnsi"/>
                <w:sz w:val="20"/>
                <w:szCs w:val="20"/>
              </w:rPr>
              <w:t>Guidelines for specific subjects in extractive industries</w:t>
            </w:r>
          </w:p>
        </w:tc>
        <w:tc>
          <w:tcPr>
            <w:tcW w:w="3544" w:type="dxa"/>
          </w:tcPr>
          <w:p w:rsidR="00CC5C0B" w:rsidRPr="00DB58E0" w:rsidRDefault="00CC5C0B" w:rsidP="001517E2">
            <w:pPr>
              <w:rPr>
                <w:rFonts w:asciiTheme="majorHAnsi" w:hAnsiTheme="majorHAnsi"/>
                <w:sz w:val="20"/>
                <w:szCs w:val="20"/>
                <w:u w:val="single"/>
              </w:rPr>
            </w:pPr>
            <w:r w:rsidRPr="00DB58E0">
              <w:rPr>
                <w:rFonts w:asciiTheme="majorHAnsi" w:hAnsiTheme="majorHAnsi"/>
                <w:b/>
                <w:sz w:val="20"/>
                <w:szCs w:val="20"/>
                <w:u w:val="single"/>
              </w:rPr>
              <w:t>Progress to date</w:t>
            </w:r>
            <w:r w:rsidRPr="00DB58E0">
              <w:rPr>
                <w:rFonts w:asciiTheme="majorHAnsi" w:hAnsiTheme="majorHAnsi"/>
                <w:sz w:val="20"/>
                <w:szCs w:val="20"/>
                <w:u w:val="single"/>
              </w:rPr>
              <w:t>:</w:t>
            </w:r>
          </w:p>
          <w:p w:rsidR="00CC5C0B" w:rsidRPr="00B52094" w:rsidRDefault="00E4338E" w:rsidP="00B52094">
            <w:pPr>
              <w:pStyle w:val="ListParagraph"/>
              <w:numPr>
                <w:ilvl w:val="0"/>
                <w:numId w:val="11"/>
              </w:numPr>
              <w:rPr>
                <w:rFonts w:asciiTheme="majorHAnsi" w:hAnsiTheme="majorHAnsi"/>
                <w:sz w:val="20"/>
                <w:szCs w:val="20"/>
              </w:rPr>
            </w:pPr>
            <w:r>
              <w:rPr>
                <w:rFonts w:asciiTheme="majorHAnsi" w:hAnsiTheme="majorHAnsi"/>
                <w:sz w:val="20"/>
                <w:szCs w:val="20"/>
              </w:rPr>
              <w:t xml:space="preserve">Team </w:t>
            </w:r>
            <w:r w:rsidR="00CC5C0B" w:rsidRPr="00B52094">
              <w:rPr>
                <w:rFonts w:asciiTheme="majorHAnsi" w:hAnsiTheme="majorHAnsi"/>
                <w:sz w:val="20"/>
                <w:szCs w:val="20"/>
              </w:rPr>
              <w:t xml:space="preserve">formed led by </w:t>
            </w:r>
            <w:r w:rsidR="00CC5C0B" w:rsidRPr="00C277FE">
              <w:rPr>
                <w:rFonts w:asciiTheme="majorHAnsi" w:hAnsiTheme="majorHAnsi"/>
                <w:b/>
                <w:sz w:val="20"/>
                <w:szCs w:val="20"/>
              </w:rPr>
              <w:t xml:space="preserve">US Government Accountability Office (GAO) </w:t>
            </w:r>
            <w:r w:rsidR="00CC5C0B" w:rsidRPr="00B52094">
              <w:rPr>
                <w:rFonts w:asciiTheme="majorHAnsi" w:hAnsiTheme="majorHAnsi"/>
                <w:sz w:val="20"/>
                <w:szCs w:val="20"/>
              </w:rPr>
              <w:t xml:space="preserve">with: SAI Iraq, South Africa, Uganda, Ecuador, Zimbabwe and Vietnam as members.  </w:t>
            </w:r>
          </w:p>
          <w:p w:rsidR="00CC5C0B" w:rsidRDefault="00CC5C0B" w:rsidP="00BA5A1B">
            <w:pPr>
              <w:rPr>
                <w:rFonts w:asciiTheme="majorHAnsi" w:hAnsiTheme="majorHAnsi"/>
                <w:sz w:val="20"/>
                <w:szCs w:val="20"/>
              </w:rPr>
            </w:pPr>
          </w:p>
          <w:p w:rsidR="00CC5C0B" w:rsidRPr="00B52094" w:rsidRDefault="00CC5C0B" w:rsidP="00B52094">
            <w:pPr>
              <w:pStyle w:val="ListParagraph"/>
              <w:numPr>
                <w:ilvl w:val="0"/>
                <w:numId w:val="11"/>
              </w:numPr>
              <w:rPr>
                <w:rFonts w:asciiTheme="majorHAnsi" w:hAnsiTheme="majorHAnsi"/>
                <w:sz w:val="20"/>
                <w:szCs w:val="20"/>
              </w:rPr>
            </w:pPr>
            <w:r w:rsidRPr="00B52094">
              <w:rPr>
                <w:rFonts w:asciiTheme="majorHAnsi" w:hAnsiTheme="majorHAnsi"/>
                <w:sz w:val="20"/>
                <w:szCs w:val="20"/>
              </w:rPr>
              <w:t xml:space="preserve">They are building consensus on the drafts separately developed to one document. </w:t>
            </w:r>
          </w:p>
          <w:p w:rsidR="00CC5C0B" w:rsidRDefault="00CC5C0B" w:rsidP="00BA5A1B">
            <w:pPr>
              <w:rPr>
                <w:rFonts w:asciiTheme="majorHAnsi" w:hAnsiTheme="majorHAnsi"/>
                <w:sz w:val="20"/>
                <w:szCs w:val="20"/>
              </w:rPr>
            </w:pPr>
          </w:p>
          <w:p w:rsidR="00CC5C0B" w:rsidRPr="00B52094" w:rsidRDefault="00CC5C0B" w:rsidP="00B52094">
            <w:pPr>
              <w:pStyle w:val="ListParagraph"/>
              <w:numPr>
                <w:ilvl w:val="0"/>
                <w:numId w:val="11"/>
              </w:numPr>
              <w:rPr>
                <w:rFonts w:asciiTheme="majorHAnsi" w:hAnsiTheme="majorHAnsi"/>
                <w:b/>
                <w:sz w:val="20"/>
                <w:szCs w:val="20"/>
              </w:rPr>
            </w:pPr>
            <w:r w:rsidRPr="00B52094">
              <w:rPr>
                <w:rFonts w:asciiTheme="majorHAnsi" w:hAnsiTheme="majorHAnsi"/>
                <w:sz w:val="20"/>
                <w:szCs w:val="20"/>
              </w:rPr>
              <w:t>This will be discussed at the Washington DC steering committee meeting this September 2017.</w:t>
            </w:r>
          </w:p>
        </w:tc>
      </w:tr>
      <w:tr w:rsidR="00CC5C0B" w:rsidRPr="006945AD" w:rsidTr="00051631">
        <w:tc>
          <w:tcPr>
            <w:tcW w:w="3543" w:type="dxa"/>
            <w:vMerge/>
          </w:tcPr>
          <w:p w:rsidR="00CC5C0B" w:rsidRPr="006945AD" w:rsidRDefault="00CC5C0B" w:rsidP="001517E2">
            <w:pPr>
              <w:rPr>
                <w:rFonts w:asciiTheme="majorHAnsi" w:hAnsiTheme="majorHAnsi"/>
                <w:b/>
                <w:sz w:val="20"/>
                <w:szCs w:val="20"/>
              </w:rPr>
            </w:pPr>
          </w:p>
        </w:tc>
        <w:tc>
          <w:tcPr>
            <w:tcW w:w="3543" w:type="dxa"/>
          </w:tcPr>
          <w:p w:rsidR="00CC5C0B" w:rsidRPr="006945AD" w:rsidRDefault="00CC5C0B" w:rsidP="00F73616">
            <w:pPr>
              <w:rPr>
                <w:rFonts w:asciiTheme="majorHAnsi" w:hAnsiTheme="majorHAnsi"/>
                <w:sz w:val="20"/>
                <w:szCs w:val="20"/>
              </w:rPr>
            </w:pPr>
            <w:r>
              <w:rPr>
                <w:rFonts w:asciiTheme="majorHAnsi" w:hAnsiTheme="majorHAnsi"/>
                <w:sz w:val="20"/>
                <w:szCs w:val="20"/>
              </w:rPr>
              <w:t>P</w:t>
            </w:r>
            <w:r w:rsidRPr="006945AD">
              <w:rPr>
                <w:rFonts w:asciiTheme="majorHAnsi" w:hAnsiTheme="majorHAnsi"/>
                <w:sz w:val="20"/>
                <w:szCs w:val="20"/>
              </w:rPr>
              <w:t xml:space="preserve">lanned to undertake research in subjects related to extractive industries </w:t>
            </w:r>
            <w:r>
              <w:rPr>
                <w:rFonts w:asciiTheme="majorHAnsi" w:hAnsiTheme="majorHAnsi"/>
                <w:sz w:val="20"/>
                <w:szCs w:val="20"/>
              </w:rPr>
              <w:t xml:space="preserve">as will be </w:t>
            </w:r>
            <w:r w:rsidRPr="006945AD">
              <w:rPr>
                <w:rFonts w:asciiTheme="majorHAnsi" w:hAnsiTheme="majorHAnsi"/>
                <w:sz w:val="20"/>
                <w:szCs w:val="20"/>
              </w:rPr>
              <w:t xml:space="preserve">identified and consensus built on by members. </w:t>
            </w:r>
          </w:p>
        </w:tc>
        <w:tc>
          <w:tcPr>
            <w:tcW w:w="3544" w:type="dxa"/>
            <w:shd w:val="clear" w:color="auto" w:fill="92CDDC" w:themeFill="accent5" w:themeFillTint="99"/>
          </w:tcPr>
          <w:p w:rsidR="00CC5C0B" w:rsidRPr="00E5652F" w:rsidRDefault="00CC5C0B" w:rsidP="003A42AD">
            <w:pPr>
              <w:rPr>
                <w:rFonts w:asciiTheme="majorHAnsi" w:hAnsiTheme="majorHAnsi"/>
                <w:sz w:val="20"/>
                <w:szCs w:val="20"/>
              </w:rPr>
            </w:pPr>
            <w:r w:rsidRPr="00E5652F">
              <w:rPr>
                <w:rFonts w:asciiTheme="majorHAnsi" w:hAnsiTheme="majorHAnsi"/>
                <w:sz w:val="20"/>
                <w:szCs w:val="20"/>
              </w:rPr>
              <w:t>Published research in extractive industry topics</w:t>
            </w:r>
          </w:p>
        </w:tc>
        <w:tc>
          <w:tcPr>
            <w:tcW w:w="3544" w:type="dxa"/>
          </w:tcPr>
          <w:p w:rsidR="00CC5C0B" w:rsidRPr="00DB58E0" w:rsidRDefault="00CC5C0B" w:rsidP="001517E2">
            <w:pPr>
              <w:rPr>
                <w:rFonts w:asciiTheme="majorHAnsi" w:hAnsiTheme="majorHAnsi"/>
                <w:sz w:val="20"/>
                <w:szCs w:val="20"/>
                <w:u w:val="single"/>
              </w:rPr>
            </w:pPr>
            <w:r w:rsidRPr="00BA5A1B">
              <w:rPr>
                <w:rFonts w:asciiTheme="majorHAnsi" w:hAnsiTheme="majorHAnsi"/>
                <w:b/>
                <w:sz w:val="20"/>
                <w:szCs w:val="20"/>
                <w:u w:val="single"/>
              </w:rPr>
              <w:t>Progress to date</w:t>
            </w:r>
            <w:r w:rsidRPr="00DB58E0">
              <w:rPr>
                <w:rFonts w:asciiTheme="majorHAnsi" w:hAnsiTheme="majorHAnsi"/>
                <w:sz w:val="20"/>
                <w:szCs w:val="20"/>
                <w:u w:val="single"/>
              </w:rPr>
              <w:t>:</w:t>
            </w:r>
          </w:p>
          <w:p w:rsidR="00CC5C0B" w:rsidRPr="00B52094" w:rsidRDefault="00CC5C0B" w:rsidP="00B52094">
            <w:pPr>
              <w:pStyle w:val="ListParagraph"/>
              <w:numPr>
                <w:ilvl w:val="0"/>
                <w:numId w:val="10"/>
              </w:numPr>
              <w:rPr>
                <w:rFonts w:asciiTheme="majorHAnsi" w:hAnsiTheme="majorHAnsi"/>
                <w:sz w:val="20"/>
                <w:szCs w:val="20"/>
              </w:rPr>
            </w:pPr>
            <w:r w:rsidRPr="00B52094">
              <w:rPr>
                <w:rFonts w:asciiTheme="majorHAnsi" w:hAnsiTheme="majorHAnsi"/>
                <w:sz w:val="20"/>
                <w:szCs w:val="20"/>
              </w:rPr>
              <w:t xml:space="preserve">Project </w:t>
            </w:r>
            <w:r w:rsidR="00E4338E">
              <w:rPr>
                <w:rFonts w:asciiTheme="majorHAnsi" w:hAnsiTheme="majorHAnsi"/>
                <w:sz w:val="20"/>
                <w:szCs w:val="20"/>
              </w:rPr>
              <w:t>team</w:t>
            </w:r>
            <w:r w:rsidRPr="00B52094">
              <w:rPr>
                <w:rFonts w:asciiTheme="majorHAnsi" w:hAnsiTheme="majorHAnsi"/>
                <w:sz w:val="20"/>
                <w:szCs w:val="20"/>
              </w:rPr>
              <w:t xml:space="preserve"> led by </w:t>
            </w:r>
            <w:r w:rsidRPr="00C277FE">
              <w:rPr>
                <w:rFonts w:asciiTheme="majorHAnsi" w:hAnsiTheme="majorHAnsi"/>
                <w:b/>
                <w:sz w:val="20"/>
                <w:szCs w:val="20"/>
              </w:rPr>
              <w:t>South Africa</w:t>
            </w:r>
            <w:r w:rsidRPr="00B52094">
              <w:rPr>
                <w:rFonts w:asciiTheme="majorHAnsi" w:hAnsiTheme="majorHAnsi"/>
                <w:sz w:val="20"/>
                <w:szCs w:val="20"/>
              </w:rPr>
              <w:t xml:space="preserve">, with US and Iraq as members. </w:t>
            </w:r>
          </w:p>
          <w:p w:rsidR="00CC5C0B" w:rsidRDefault="00CC5C0B" w:rsidP="00577586">
            <w:pPr>
              <w:rPr>
                <w:rFonts w:asciiTheme="majorHAnsi" w:hAnsiTheme="majorHAnsi"/>
                <w:sz w:val="20"/>
                <w:szCs w:val="20"/>
              </w:rPr>
            </w:pPr>
          </w:p>
          <w:p w:rsidR="00CC5C0B" w:rsidRPr="00B52094" w:rsidRDefault="00CC5C0B" w:rsidP="00B52094">
            <w:pPr>
              <w:pStyle w:val="ListParagraph"/>
              <w:numPr>
                <w:ilvl w:val="0"/>
                <w:numId w:val="10"/>
              </w:numPr>
              <w:rPr>
                <w:rFonts w:asciiTheme="majorHAnsi" w:hAnsiTheme="majorHAnsi"/>
                <w:b/>
                <w:sz w:val="20"/>
                <w:szCs w:val="20"/>
              </w:rPr>
            </w:pPr>
            <w:r w:rsidRPr="00B52094">
              <w:rPr>
                <w:rFonts w:asciiTheme="majorHAnsi" w:hAnsiTheme="majorHAnsi"/>
                <w:sz w:val="20"/>
                <w:szCs w:val="20"/>
              </w:rPr>
              <w:t>M</w:t>
            </w:r>
            <w:r>
              <w:rPr>
                <w:rFonts w:asciiTheme="majorHAnsi" w:hAnsiTheme="majorHAnsi"/>
                <w:sz w:val="20"/>
                <w:szCs w:val="20"/>
              </w:rPr>
              <w:t xml:space="preserve">embers </w:t>
            </w:r>
            <w:r w:rsidRPr="00B52094">
              <w:rPr>
                <w:rFonts w:asciiTheme="majorHAnsi" w:hAnsiTheme="majorHAnsi"/>
                <w:sz w:val="20"/>
                <w:szCs w:val="20"/>
              </w:rPr>
              <w:t xml:space="preserve">currently consulting </w:t>
            </w:r>
            <w:r>
              <w:rPr>
                <w:rFonts w:asciiTheme="majorHAnsi" w:hAnsiTheme="majorHAnsi"/>
                <w:sz w:val="20"/>
                <w:szCs w:val="20"/>
              </w:rPr>
              <w:t>on</w:t>
            </w:r>
            <w:r w:rsidRPr="00B52094">
              <w:rPr>
                <w:rFonts w:asciiTheme="majorHAnsi" w:hAnsiTheme="majorHAnsi"/>
                <w:sz w:val="20"/>
                <w:szCs w:val="20"/>
              </w:rPr>
              <w:t xml:space="preserve"> developing concept paper to be discussed in Washington DC steering committee meeting this September 2017.</w:t>
            </w:r>
          </w:p>
        </w:tc>
      </w:tr>
      <w:tr w:rsidR="00C361DA" w:rsidRPr="006945AD" w:rsidTr="00AB082D">
        <w:tc>
          <w:tcPr>
            <w:tcW w:w="3543" w:type="dxa"/>
            <w:vMerge w:val="restart"/>
          </w:tcPr>
          <w:p w:rsidR="00C361DA" w:rsidRDefault="00C361DA" w:rsidP="001517E2">
            <w:pPr>
              <w:rPr>
                <w:rFonts w:asciiTheme="majorHAnsi" w:hAnsiTheme="majorHAnsi"/>
                <w:b/>
                <w:sz w:val="24"/>
                <w:szCs w:val="24"/>
              </w:rPr>
            </w:pPr>
          </w:p>
          <w:p w:rsidR="00C361DA" w:rsidRDefault="00C361DA" w:rsidP="001517E2">
            <w:pPr>
              <w:rPr>
                <w:rFonts w:asciiTheme="majorHAnsi" w:hAnsiTheme="majorHAnsi"/>
                <w:b/>
                <w:sz w:val="20"/>
                <w:szCs w:val="20"/>
              </w:rPr>
            </w:pPr>
            <w:r w:rsidRPr="004A58F6">
              <w:rPr>
                <w:rFonts w:asciiTheme="majorHAnsi" w:hAnsiTheme="majorHAnsi"/>
                <w:b/>
                <w:sz w:val="24"/>
                <w:szCs w:val="24"/>
              </w:rPr>
              <w:t xml:space="preserve">2. Enable wide exchange of knowledge and experience </w:t>
            </w:r>
            <w:r w:rsidRPr="004A58F6">
              <w:rPr>
                <w:rFonts w:asciiTheme="majorHAnsi" w:hAnsiTheme="majorHAnsi"/>
                <w:b/>
                <w:sz w:val="24"/>
                <w:szCs w:val="24"/>
              </w:rPr>
              <w:lastRenderedPageBreak/>
              <w:t>among INTOSAI members.</w:t>
            </w:r>
          </w:p>
          <w:p w:rsidR="00C361DA" w:rsidRDefault="00C361DA" w:rsidP="001517E2">
            <w:pPr>
              <w:rPr>
                <w:rFonts w:asciiTheme="majorHAnsi" w:hAnsiTheme="majorHAnsi"/>
                <w:b/>
                <w:sz w:val="20"/>
                <w:szCs w:val="20"/>
              </w:rPr>
            </w:pPr>
          </w:p>
          <w:p w:rsidR="00C361DA" w:rsidRDefault="00C361DA" w:rsidP="001517E2">
            <w:pPr>
              <w:rPr>
                <w:rFonts w:asciiTheme="majorHAnsi" w:hAnsiTheme="majorHAnsi"/>
                <w:b/>
                <w:sz w:val="20"/>
                <w:szCs w:val="20"/>
              </w:rPr>
            </w:pPr>
          </w:p>
          <w:p w:rsidR="00C361DA" w:rsidRDefault="00C361DA" w:rsidP="001517E2">
            <w:pPr>
              <w:rPr>
                <w:rFonts w:asciiTheme="majorHAnsi" w:hAnsiTheme="majorHAnsi"/>
                <w:b/>
                <w:sz w:val="20"/>
                <w:szCs w:val="20"/>
              </w:rPr>
            </w:pPr>
          </w:p>
          <w:p w:rsidR="00C361DA" w:rsidRDefault="00C361DA" w:rsidP="001517E2">
            <w:pPr>
              <w:rPr>
                <w:rFonts w:asciiTheme="majorHAnsi" w:hAnsiTheme="majorHAnsi"/>
                <w:b/>
                <w:sz w:val="20"/>
                <w:szCs w:val="20"/>
              </w:rPr>
            </w:pPr>
          </w:p>
        </w:tc>
        <w:tc>
          <w:tcPr>
            <w:tcW w:w="3543" w:type="dxa"/>
          </w:tcPr>
          <w:p w:rsidR="00C361DA" w:rsidRPr="006945AD" w:rsidRDefault="00C361DA" w:rsidP="00A1416B">
            <w:pPr>
              <w:rPr>
                <w:rFonts w:asciiTheme="majorHAnsi" w:hAnsiTheme="majorHAnsi"/>
                <w:b/>
                <w:sz w:val="20"/>
                <w:szCs w:val="20"/>
              </w:rPr>
            </w:pPr>
            <w:r w:rsidRPr="002866BA">
              <w:rPr>
                <w:rFonts w:asciiTheme="majorHAnsi" w:hAnsiTheme="majorHAnsi"/>
                <w:sz w:val="20"/>
                <w:szCs w:val="20"/>
              </w:rPr>
              <w:lastRenderedPageBreak/>
              <w:t xml:space="preserve">Sharing </w:t>
            </w:r>
            <w:r>
              <w:rPr>
                <w:rFonts w:asciiTheme="majorHAnsi" w:hAnsiTheme="majorHAnsi"/>
                <w:sz w:val="20"/>
                <w:szCs w:val="20"/>
              </w:rPr>
              <w:t xml:space="preserve">Member SAI </w:t>
            </w:r>
            <w:r w:rsidRPr="002866BA">
              <w:rPr>
                <w:rFonts w:asciiTheme="majorHAnsi" w:hAnsiTheme="majorHAnsi"/>
                <w:sz w:val="20"/>
                <w:szCs w:val="20"/>
              </w:rPr>
              <w:t xml:space="preserve">published audit reports and key information through the WGEI website. </w:t>
            </w:r>
          </w:p>
        </w:tc>
        <w:tc>
          <w:tcPr>
            <w:tcW w:w="3544" w:type="dxa"/>
            <w:shd w:val="clear" w:color="auto" w:fill="92D050"/>
          </w:tcPr>
          <w:p w:rsidR="00C361DA" w:rsidRPr="003A42AD" w:rsidRDefault="00C361DA" w:rsidP="00A1416B">
            <w:pPr>
              <w:rPr>
                <w:rFonts w:asciiTheme="majorHAnsi" w:hAnsiTheme="majorHAnsi"/>
                <w:sz w:val="20"/>
                <w:szCs w:val="20"/>
              </w:rPr>
            </w:pPr>
            <w:r w:rsidRPr="003A42AD">
              <w:rPr>
                <w:rFonts w:asciiTheme="majorHAnsi" w:hAnsiTheme="majorHAnsi"/>
                <w:sz w:val="20"/>
                <w:szCs w:val="20"/>
              </w:rPr>
              <w:t>Published Audit reports in Extractive industries on WGEI website</w:t>
            </w:r>
          </w:p>
        </w:tc>
        <w:tc>
          <w:tcPr>
            <w:tcW w:w="3544" w:type="dxa"/>
          </w:tcPr>
          <w:p w:rsidR="00C361DA" w:rsidRPr="00DB58E0" w:rsidRDefault="00C361DA" w:rsidP="00A1416B">
            <w:pPr>
              <w:rPr>
                <w:rFonts w:asciiTheme="majorHAnsi" w:hAnsiTheme="majorHAnsi"/>
                <w:sz w:val="20"/>
                <w:szCs w:val="20"/>
                <w:u w:val="single"/>
              </w:rPr>
            </w:pPr>
            <w:r w:rsidRPr="00BA5A1B">
              <w:rPr>
                <w:rFonts w:asciiTheme="majorHAnsi" w:hAnsiTheme="majorHAnsi"/>
                <w:b/>
                <w:sz w:val="20"/>
                <w:szCs w:val="20"/>
                <w:u w:val="single"/>
              </w:rPr>
              <w:t>Progress to date</w:t>
            </w:r>
            <w:r w:rsidRPr="00DB58E0">
              <w:rPr>
                <w:rFonts w:asciiTheme="majorHAnsi" w:hAnsiTheme="majorHAnsi"/>
                <w:sz w:val="20"/>
                <w:szCs w:val="20"/>
                <w:u w:val="single"/>
              </w:rPr>
              <w:t>:</w:t>
            </w:r>
          </w:p>
          <w:p w:rsidR="00C361DA" w:rsidRDefault="00C361DA" w:rsidP="00A1416B">
            <w:pPr>
              <w:pStyle w:val="ListParagraph"/>
              <w:numPr>
                <w:ilvl w:val="0"/>
                <w:numId w:val="3"/>
              </w:numPr>
              <w:rPr>
                <w:rFonts w:asciiTheme="majorHAnsi" w:hAnsiTheme="majorHAnsi"/>
                <w:sz w:val="20"/>
                <w:szCs w:val="20"/>
              </w:rPr>
            </w:pPr>
            <w:r>
              <w:rPr>
                <w:rFonts w:asciiTheme="majorHAnsi" w:hAnsiTheme="majorHAnsi"/>
                <w:sz w:val="20"/>
                <w:szCs w:val="20"/>
              </w:rPr>
              <w:t>T</w:t>
            </w:r>
            <w:r w:rsidRPr="001C011F">
              <w:rPr>
                <w:rFonts w:asciiTheme="majorHAnsi" w:hAnsiTheme="majorHAnsi"/>
                <w:sz w:val="20"/>
                <w:szCs w:val="20"/>
              </w:rPr>
              <w:t xml:space="preserve">eam led by </w:t>
            </w:r>
            <w:r w:rsidRPr="00C277FE">
              <w:rPr>
                <w:rFonts w:asciiTheme="majorHAnsi" w:hAnsiTheme="majorHAnsi"/>
                <w:b/>
                <w:sz w:val="20"/>
                <w:szCs w:val="20"/>
              </w:rPr>
              <w:t>SAI Iraq</w:t>
            </w:r>
            <w:r>
              <w:rPr>
                <w:rFonts w:asciiTheme="majorHAnsi" w:hAnsiTheme="majorHAnsi"/>
                <w:sz w:val="20"/>
                <w:szCs w:val="20"/>
              </w:rPr>
              <w:t xml:space="preserve"> </w:t>
            </w:r>
            <w:r w:rsidRPr="001C011F">
              <w:rPr>
                <w:rFonts w:asciiTheme="majorHAnsi" w:hAnsiTheme="majorHAnsi"/>
                <w:sz w:val="20"/>
                <w:szCs w:val="20"/>
              </w:rPr>
              <w:t xml:space="preserve">with participation of SAI Norway, Ecuador and Zimbabwe. </w:t>
            </w:r>
          </w:p>
          <w:p w:rsidR="00C361DA" w:rsidRPr="001C011F" w:rsidRDefault="00C361DA" w:rsidP="00A1416B">
            <w:pPr>
              <w:pStyle w:val="ListParagraph"/>
              <w:ind w:left="360"/>
              <w:rPr>
                <w:rFonts w:asciiTheme="majorHAnsi" w:hAnsiTheme="majorHAnsi"/>
                <w:sz w:val="20"/>
                <w:szCs w:val="20"/>
              </w:rPr>
            </w:pPr>
          </w:p>
          <w:p w:rsidR="00C361DA" w:rsidRPr="001C011F" w:rsidRDefault="00C361DA" w:rsidP="00A1416B">
            <w:pPr>
              <w:pStyle w:val="ListParagraph"/>
              <w:numPr>
                <w:ilvl w:val="0"/>
                <w:numId w:val="3"/>
              </w:numPr>
              <w:rPr>
                <w:rFonts w:asciiTheme="majorHAnsi" w:hAnsiTheme="majorHAnsi"/>
                <w:b/>
                <w:sz w:val="20"/>
                <w:szCs w:val="20"/>
              </w:rPr>
            </w:pPr>
            <w:r w:rsidRPr="001C011F">
              <w:rPr>
                <w:rFonts w:asciiTheme="majorHAnsi" w:hAnsiTheme="majorHAnsi"/>
                <w:sz w:val="20"/>
                <w:szCs w:val="20"/>
              </w:rPr>
              <w:t>Key deliverables</w:t>
            </w:r>
            <w:r>
              <w:rPr>
                <w:rFonts w:asciiTheme="majorHAnsi" w:hAnsiTheme="majorHAnsi"/>
                <w:sz w:val="20"/>
                <w:szCs w:val="20"/>
              </w:rPr>
              <w:t xml:space="preserve">: </w:t>
            </w:r>
            <w:r w:rsidRPr="001C011F">
              <w:rPr>
                <w:rFonts w:asciiTheme="majorHAnsi" w:hAnsiTheme="majorHAnsi"/>
                <w:sz w:val="20"/>
                <w:szCs w:val="20"/>
              </w:rPr>
              <w:t xml:space="preserve">60 resources from members on WGEI website. </w:t>
            </w:r>
          </w:p>
        </w:tc>
      </w:tr>
      <w:tr w:rsidR="00C361DA" w:rsidRPr="006945AD" w:rsidTr="00AB082D">
        <w:tc>
          <w:tcPr>
            <w:tcW w:w="3543" w:type="dxa"/>
            <w:vMerge/>
          </w:tcPr>
          <w:p w:rsidR="00C361DA" w:rsidRPr="004A58F6" w:rsidRDefault="00C361DA" w:rsidP="001517E2">
            <w:pPr>
              <w:rPr>
                <w:rFonts w:asciiTheme="majorHAnsi" w:hAnsiTheme="majorHAnsi"/>
                <w:b/>
                <w:sz w:val="24"/>
                <w:szCs w:val="24"/>
              </w:rPr>
            </w:pPr>
          </w:p>
        </w:tc>
        <w:tc>
          <w:tcPr>
            <w:tcW w:w="3543" w:type="dxa"/>
          </w:tcPr>
          <w:p w:rsidR="00C361DA" w:rsidRPr="0017225E" w:rsidRDefault="00C361DA" w:rsidP="00072BBF">
            <w:pPr>
              <w:rPr>
                <w:rFonts w:asciiTheme="majorHAnsi" w:hAnsiTheme="majorHAnsi"/>
                <w:sz w:val="20"/>
                <w:szCs w:val="20"/>
              </w:rPr>
            </w:pPr>
            <w:r w:rsidRPr="0017225E">
              <w:rPr>
                <w:rFonts w:asciiTheme="majorHAnsi" w:hAnsiTheme="majorHAnsi"/>
                <w:sz w:val="20"/>
                <w:szCs w:val="20"/>
              </w:rPr>
              <w:t xml:space="preserve">Providing quarterly newsletters </w:t>
            </w:r>
            <w:r>
              <w:rPr>
                <w:rFonts w:asciiTheme="majorHAnsi" w:hAnsiTheme="majorHAnsi"/>
                <w:sz w:val="20"/>
                <w:szCs w:val="20"/>
              </w:rPr>
              <w:t xml:space="preserve">on </w:t>
            </w:r>
            <w:r w:rsidRPr="0017225E">
              <w:rPr>
                <w:rFonts w:asciiTheme="majorHAnsi" w:hAnsiTheme="majorHAnsi"/>
                <w:sz w:val="20"/>
                <w:szCs w:val="20"/>
              </w:rPr>
              <w:t xml:space="preserve">various matters in extractive industries. </w:t>
            </w:r>
          </w:p>
        </w:tc>
        <w:tc>
          <w:tcPr>
            <w:tcW w:w="3544" w:type="dxa"/>
            <w:shd w:val="clear" w:color="auto" w:fill="92D050"/>
          </w:tcPr>
          <w:p w:rsidR="00C361DA" w:rsidRDefault="00C361DA" w:rsidP="00B52094">
            <w:pPr>
              <w:pStyle w:val="ListParagraph"/>
              <w:numPr>
                <w:ilvl w:val="0"/>
                <w:numId w:val="12"/>
              </w:numPr>
              <w:rPr>
                <w:rFonts w:asciiTheme="majorHAnsi" w:hAnsiTheme="majorHAnsi"/>
                <w:sz w:val="20"/>
                <w:szCs w:val="20"/>
              </w:rPr>
            </w:pPr>
            <w:r w:rsidRPr="00B52094">
              <w:rPr>
                <w:rFonts w:asciiTheme="majorHAnsi" w:hAnsiTheme="majorHAnsi"/>
                <w:sz w:val="20"/>
                <w:szCs w:val="20"/>
              </w:rPr>
              <w:t xml:space="preserve">Quarterly newsletters posted on WGEI website and </w:t>
            </w:r>
          </w:p>
          <w:p w:rsidR="00C361DA" w:rsidRDefault="00C361DA" w:rsidP="00B52094">
            <w:pPr>
              <w:pStyle w:val="ListParagraph"/>
              <w:ind w:left="360"/>
              <w:rPr>
                <w:rFonts w:asciiTheme="majorHAnsi" w:hAnsiTheme="majorHAnsi"/>
                <w:sz w:val="20"/>
                <w:szCs w:val="20"/>
              </w:rPr>
            </w:pPr>
          </w:p>
          <w:p w:rsidR="00C361DA" w:rsidRPr="00B52094" w:rsidRDefault="00C361DA" w:rsidP="00B52094">
            <w:pPr>
              <w:pStyle w:val="ListParagraph"/>
              <w:numPr>
                <w:ilvl w:val="0"/>
                <w:numId w:val="12"/>
              </w:numPr>
              <w:rPr>
                <w:rFonts w:asciiTheme="majorHAnsi" w:hAnsiTheme="majorHAnsi"/>
                <w:sz w:val="20"/>
                <w:szCs w:val="20"/>
              </w:rPr>
            </w:pPr>
            <w:r>
              <w:rPr>
                <w:rFonts w:asciiTheme="majorHAnsi" w:hAnsiTheme="majorHAnsi"/>
                <w:sz w:val="20"/>
                <w:szCs w:val="20"/>
              </w:rPr>
              <w:t xml:space="preserve">Mailed </w:t>
            </w:r>
            <w:r w:rsidRPr="00B52094">
              <w:rPr>
                <w:rFonts w:asciiTheme="majorHAnsi" w:hAnsiTheme="majorHAnsi"/>
                <w:sz w:val="20"/>
                <w:szCs w:val="20"/>
              </w:rPr>
              <w:t>to subscribers</w:t>
            </w:r>
          </w:p>
        </w:tc>
        <w:tc>
          <w:tcPr>
            <w:tcW w:w="3544" w:type="dxa"/>
          </w:tcPr>
          <w:p w:rsidR="00C361DA" w:rsidRPr="005A576D" w:rsidRDefault="00C361DA" w:rsidP="001517E2">
            <w:pPr>
              <w:rPr>
                <w:rFonts w:asciiTheme="majorHAnsi" w:hAnsiTheme="majorHAnsi"/>
                <w:b/>
                <w:sz w:val="20"/>
                <w:szCs w:val="20"/>
                <w:u w:val="single"/>
              </w:rPr>
            </w:pPr>
            <w:r w:rsidRPr="005A576D">
              <w:rPr>
                <w:rFonts w:asciiTheme="majorHAnsi" w:hAnsiTheme="majorHAnsi"/>
                <w:b/>
                <w:sz w:val="20"/>
                <w:szCs w:val="20"/>
                <w:u w:val="single"/>
              </w:rPr>
              <w:t>Progress to date:</w:t>
            </w:r>
          </w:p>
          <w:p w:rsidR="00C361DA" w:rsidRDefault="00C361DA" w:rsidP="00072BBF">
            <w:pPr>
              <w:pStyle w:val="ListParagraph"/>
              <w:numPr>
                <w:ilvl w:val="0"/>
                <w:numId w:val="4"/>
              </w:numPr>
              <w:rPr>
                <w:rFonts w:asciiTheme="majorHAnsi" w:hAnsiTheme="majorHAnsi"/>
                <w:sz w:val="20"/>
                <w:szCs w:val="20"/>
              </w:rPr>
            </w:pPr>
            <w:r w:rsidRPr="00072BBF">
              <w:rPr>
                <w:rFonts w:asciiTheme="majorHAnsi" w:hAnsiTheme="majorHAnsi"/>
                <w:sz w:val="20"/>
                <w:szCs w:val="20"/>
              </w:rPr>
              <w:t xml:space="preserve">The 8th edition has been released this July 2017. </w:t>
            </w:r>
          </w:p>
          <w:p w:rsidR="00C361DA" w:rsidRDefault="00C361DA" w:rsidP="00177F54">
            <w:pPr>
              <w:pStyle w:val="ListParagraph"/>
              <w:ind w:left="360"/>
              <w:rPr>
                <w:rFonts w:asciiTheme="majorHAnsi" w:hAnsiTheme="majorHAnsi"/>
                <w:sz w:val="20"/>
                <w:szCs w:val="20"/>
              </w:rPr>
            </w:pPr>
          </w:p>
          <w:p w:rsidR="00C361DA" w:rsidRPr="00072BBF" w:rsidRDefault="00C361DA" w:rsidP="00B52094">
            <w:pPr>
              <w:pStyle w:val="ListParagraph"/>
              <w:numPr>
                <w:ilvl w:val="0"/>
                <w:numId w:val="4"/>
              </w:numPr>
              <w:rPr>
                <w:rFonts w:asciiTheme="majorHAnsi" w:hAnsiTheme="majorHAnsi"/>
                <w:sz w:val="20"/>
                <w:szCs w:val="20"/>
              </w:rPr>
            </w:pPr>
            <w:r w:rsidRPr="00072BBF">
              <w:rPr>
                <w:rFonts w:asciiTheme="majorHAnsi" w:hAnsiTheme="majorHAnsi"/>
                <w:sz w:val="20"/>
                <w:szCs w:val="20"/>
              </w:rPr>
              <w:t>The readership has reached 350 subscribers from all INTOSAI regions.</w:t>
            </w:r>
          </w:p>
        </w:tc>
      </w:tr>
      <w:tr w:rsidR="00C361DA" w:rsidRPr="006945AD" w:rsidTr="00B91666">
        <w:tc>
          <w:tcPr>
            <w:tcW w:w="3543" w:type="dxa"/>
            <w:vMerge/>
          </w:tcPr>
          <w:p w:rsidR="00C361DA" w:rsidRPr="006945AD" w:rsidRDefault="00C361DA" w:rsidP="001517E2">
            <w:pPr>
              <w:rPr>
                <w:rFonts w:asciiTheme="majorHAnsi" w:hAnsiTheme="majorHAnsi"/>
                <w:b/>
                <w:sz w:val="20"/>
                <w:szCs w:val="20"/>
              </w:rPr>
            </w:pPr>
          </w:p>
        </w:tc>
        <w:tc>
          <w:tcPr>
            <w:tcW w:w="3543" w:type="dxa"/>
          </w:tcPr>
          <w:p w:rsidR="00C361DA" w:rsidRPr="0017225E" w:rsidRDefault="00C361DA" w:rsidP="00830ADB">
            <w:pPr>
              <w:rPr>
                <w:rFonts w:asciiTheme="majorHAnsi" w:hAnsiTheme="majorHAnsi"/>
                <w:sz w:val="20"/>
                <w:szCs w:val="20"/>
              </w:rPr>
            </w:pPr>
            <w:r w:rsidRPr="0017225E">
              <w:rPr>
                <w:rFonts w:asciiTheme="majorHAnsi" w:hAnsiTheme="majorHAnsi"/>
                <w:sz w:val="20"/>
                <w:szCs w:val="20"/>
              </w:rPr>
              <w:t xml:space="preserve">SAIs undertaking benchmarking visits among them coordinated by Chair WGEI or directly done. </w:t>
            </w:r>
          </w:p>
        </w:tc>
        <w:tc>
          <w:tcPr>
            <w:tcW w:w="3544" w:type="dxa"/>
            <w:shd w:val="clear" w:color="auto" w:fill="92D050"/>
          </w:tcPr>
          <w:p w:rsidR="00C361DA" w:rsidRPr="0017225E" w:rsidRDefault="00C361DA" w:rsidP="00AB082D">
            <w:pPr>
              <w:rPr>
                <w:rFonts w:asciiTheme="majorHAnsi" w:hAnsiTheme="majorHAnsi"/>
                <w:sz w:val="20"/>
                <w:szCs w:val="20"/>
              </w:rPr>
            </w:pPr>
            <w:r w:rsidRPr="00830ADB">
              <w:rPr>
                <w:rFonts w:asciiTheme="majorHAnsi" w:hAnsiTheme="majorHAnsi"/>
                <w:sz w:val="20"/>
                <w:szCs w:val="20"/>
              </w:rPr>
              <w:t xml:space="preserve">Benchmarking visits </w:t>
            </w:r>
            <w:r>
              <w:rPr>
                <w:rFonts w:asciiTheme="majorHAnsi" w:hAnsiTheme="majorHAnsi"/>
                <w:sz w:val="20"/>
                <w:szCs w:val="20"/>
              </w:rPr>
              <w:t>by SAIs</w:t>
            </w:r>
            <w:r w:rsidRPr="00830ADB">
              <w:rPr>
                <w:rFonts w:asciiTheme="majorHAnsi" w:hAnsiTheme="majorHAnsi"/>
                <w:sz w:val="20"/>
                <w:szCs w:val="20"/>
              </w:rPr>
              <w:t>.</w:t>
            </w:r>
          </w:p>
        </w:tc>
        <w:tc>
          <w:tcPr>
            <w:tcW w:w="3544" w:type="dxa"/>
          </w:tcPr>
          <w:p w:rsidR="00C361DA" w:rsidRPr="00DB58E0" w:rsidRDefault="00C361DA" w:rsidP="005A576D">
            <w:pPr>
              <w:rPr>
                <w:rFonts w:asciiTheme="majorHAnsi" w:hAnsiTheme="majorHAnsi"/>
                <w:sz w:val="20"/>
                <w:szCs w:val="20"/>
                <w:u w:val="single"/>
              </w:rPr>
            </w:pPr>
            <w:r w:rsidRPr="00DB58E0">
              <w:rPr>
                <w:rFonts w:asciiTheme="majorHAnsi" w:hAnsiTheme="majorHAnsi"/>
                <w:b/>
                <w:sz w:val="20"/>
                <w:szCs w:val="20"/>
                <w:u w:val="single"/>
              </w:rPr>
              <w:t>Progress to date</w:t>
            </w:r>
            <w:r w:rsidRPr="00DB58E0">
              <w:rPr>
                <w:rFonts w:asciiTheme="majorHAnsi" w:hAnsiTheme="majorHAnsi"/>
                <w:sz w:val="20"/>
                <w:szCs w:val="20"/>
                <w:u w:val="single"/>
              </w:rPr>
              <w:t>:</w:t>
            </w:r>
          </w:p>
          <w:p w:rsidR="00C361DA" w:rsidRPr="00830ADB" w:rsidRDefault="00C361DA" w:rsidP="00913319">
            <w:pPr>
              <w:pStyle w:val="ListParagraph"/>
              <w:numPr>
                <w:ilvl w:val="0"/>
                <w:numId w:val="5"/>
              </w:numPr>
              <w:rPr>
                <w:rFonts w:asciiTheme="majorHAnsi" w:hAnsiTheme="majorHAnsi"/>
                <w:sz w:val="20"/>
                <w:szCs w:val="20"/>
              </w:rPr>
            </w:pPr>
            <w:r>
              <w:rPr>
                <w:rFonts w:asciiTheme="majorHAnsi" w:hAnsiTheme="majorHAnsi"/>
                <w:sz w:val="20"/>
                <w:szCs w:val="20"/>
              </w:rPr>
              <w:t xml:space="preserve">Notable </w:t>
            </w:r>
            <w:r w:rsidRPr="00830ADB">
              <w:rPr>
                <w:rFonts w:asciiTheme="majorHAnsi" w:hAnsiTheme="majorHAnsi"/>
                <w:sz w:val="20"/>
                <w:szCs w:val="20"/>
              </w:rPr>
              <w:t>SAIs</w:t>
            </w:r>
            <w:r>
              <w:rPr>
                <w:rFonts w:asciiTheme="majorHAnsi" w:hAnsiTheme="majorHAnsi"/>
                <w:sz w:val="20"/>
                <w:szCs w:val="20"/>
              </w:rPr>
              <w:t xml:space="preserve">; SAI Kenya, </w:t>
            </w:r>
            <w:r w:rsidRPr="00830ADB">
              <w:rPr>
                <w:rFonts w:asciiTheme="majorHAnsi" w:hAnsiTheme="majorHAnsi"/>
                <w:sz w:val="20"/>
                <w:szCs w:val="20"/>
              </w:rPr>
              <w:t xml:space="preserve">Zambia and Zimbabwe </w:t>
            </w:r>
            <w:r>
              <w:rPr>
                <w:rFonts w:asciiTheme="majorHAnsi" w:hAnsiTheme="majorHAnsi"/>
                <w:sz w:val="20"/>
                <w:szCs w:val="20"/>
              </w:rPr>
              <w:t>benchmarked with Uganda, USA and India</w:t>
            </w:r>
            <w:r w:rsidRPr="00830ADB">
              <w:rPr>
                <w:rFonts w:asciiTheme="majorHAnsi" w:hAnsiTheme="majorHAnsi"/>
                <w:sz w:val="20"/>
                <w:szCs w:val="20"/>
              </w:rPr>
              <w:t>.</w:t>
            </w:r>
          </w:p>
        </w:tc>
      </w:tr>
      <w:tr w:rsidR="00C361DA" w:rsidRPr="006945AD" w:rsidTr="007B5B96">
        <w:tc>
          <w:tcPr>
            <w:tcW w:w="3543" w:type="dxa"/>
            <w:vMerge/>
          </w:tcPr>
          <w:p w:rsidR="00C361DA" w:rsidRPr="006945AD" w:rsidRDefault="00C361DA" w:rsidP="001517E2">
            <w:pPr>
              <w:rPr>
                <w:rFonts w:asciiTheme="majorHAnsi" w:hAnsiTheme="majorHAnsi"/>
                <w:b/>
                <w:sz w:val="20"/>
                <w:szCs w:val="20"/>
              </w:rPr>
            </w:pPr>
          </w:p>
        </w:tc>
        <w:tc>
          <w:tcPr>
            <w:tcW w:w="3543" w:type="dxa"/>
          </w:tcPr>
          <w:p w:rsidR="00C361DA" w:rsidRPr="00E5652F" w:rsidRDefault="00C361DA" w:rsidP="00E5652F">
            <w:pPr>
              <w:rPr>
                <w:rFonts w:asciiTheme="majorHAnsi" w:hAnsiTheme="majorHAnsi"/>
                <w:sz w:val="20"/>
                <w:szCs w:val="20"/>
              </w:rPr>
            </w:pPr>
            <w:r w:rsidRPr="00E5652F">
              <w:rPr>
                <w:rFonts w:asciiTheme="majorHAnsi" w:hAnsiTheme="majorHAnsi"/>
                <w:sz w:val="20"/>
                <w:szCs w:val="20"/>
              </w:rPr>
              <w:t>Disseminate EI materials during International meetings and workshops.</w:t>
            </w:r>
          </w:p>
        </w:tc>
        <w:tc>
          <w:tcPr>
            <w:tcW w:w="3544" w:type="dxa"/>
            <w:shd w:val="clear" w:color="auto" w:fill="92D050"/>
          </w:tcPr>
          <w:p w:rsidR="00C361DA" w:rsidRPr="002F2E5F" w:rsidRDefault="00C361DA" w:rsidP="003D332F">
            <w:pPr>
              <w:rPr>
                <w:rFonts w:asciiTheme="majorHAnsi" w:hAnsiTheme="majorHAnsi"/>
                <w:sz w:val="20"/>
                <w:szCs w:val="20"/>
              </w:rPr>
            </w:pPr>
            <w:r>
              <w:rPr>
                <w:rFonts w:asciiTheme="majorHAnsi" w:hAnsiTheme="majorHAnsi"/>
                <w:sz w:val="20"/>
                <w:szCs w:val="20"/>
              </w:rPr>
              <w:t>D</w:t>
            </w:r>
            <w:r w:rsidRPr="00E5652F">
              <w:rPr>
                <w:rFonts w:asciiTheme="majorHAnsi" w:hAnsiTheme="majorHAnsi"/>
                <w:sz w:val="20"/>
                <w:szCs w:val="20"/>
              </w:rPr>
              <w:t>isseminat</w:t>
            </w:r>
            <w:r>
              <w:rPr>
                <w:rFonts w:asciiTheme="majorHAnsi" w:hAnsiTheme="majorHAnsi"/>
                <w:sz w:val="20"/>
                <w:szCs w:val="20"/>
              </w:rPr>
              <w:t xml:space="preserve">ion of </w:t>
            </w:r>
            <w:r>
              <w:rPr>
                <w:rFonts w:asciiTheme="majorHAnsi" w:hAnsiTheme="majorHAnsi"/>
                <w:sz w:val="20"/>
                <w:szCs w:val="20"/>
              </w:rPr>
              <w:t xml:space="preserve">EI materials </w:t>
            </w:r>
            <w:r>
              <w:rPr>
                <w:rFonts w:asciiTheme="majorHAnsi" w:hAnsiTheme="majorHAnsi"/>
                <w:sz w:val="20"/>
                <w:szCs w:val="20"/>
              </w:rPr>
              <w:t xml:space="preserve"> during </w:t>
            </w:r>
            <w:r w:rsidRPr="00E5652F">
              <w:rPr>
                <w:rFonts w:asciiTheme="majorHAnsi" w:hAnsiTheme="majorHAnsi"/>
                <w:sz w:val="20"/>
                <w:szCs w:val="20"/>
              </w:rPr>
              <w:t>Inter</w:t>
            </w:r>
            <w:r>
              <w:rPr>
                <w:rFonts w:asciiTheme="majorHAnsi" w:hAnsiTheme="majorHAnsi"/>
                <w:sz w:val="20"/>
                <w:szCs w:val="20"/>
              </w:rPr>
              <w:t>national meetings and workshops</w:t>
            </w:r>
          </w:p>
        </w:tc>
        <w:tc>
          <w:tcPr>
            <w:tcW w:w="3544" w:type="dxa"/>
          </w:tcPr>
          <w:p w:rsidR="00C361DA" w:rsidRPr="00DB58E0" w:rsidRDefault="00C361DA" w:rsidP="005A576D">
            <w:pPr>
              <w:rPr>
                <w:rFonts w:asciiTheme="majorHAnsi" w:hAnsiTheme="majorHAnsi"/>
                <w:sz w:val="20"/>
                <w:szCs w:val="20"/>
                <w:u w:val="single"/>
              </w:rPr>
            </w:pPr>
            <w:r w:rsidRPr="00DB58E0">
              <w:rPr>
                <w:rFonts w:asciiTheme="majorHAnsi" w:hAnsiTheme="majorHAnsi"/>
                <w:b/>
                <w:sz w:val="20"/>
                <w:szCs w:val="20"/>
                <w:u w:val="single"/>
              </w:rPr>
              <w:t>Progress to date</w:t>
            </w:r>
            <w:r w:rsidRPr="00DB58E0">
              <w:rPr>
                <w:rFonts w:asciiTheme="majorHAnsi" w:hAnsiTheme="majorHAnsi"/>
                <w:sz w:val="20"/>
                <w:szCs w:val="20"/>
                <w:u w:val="single"/>
              </w:rPr>
              <w:t>:</w:t>
            </w:r>
          </w:p>
          <w:p w:rsidR="00C361DA" w:rsidRDefault="00C361DA" w:rsidP="00E5652F">
            <w:pPr>
              <w:pStyle w:val="ListParagraph"/>
              <w:numPr>
                <w:ilvl w:val="0"/>
                <w:numId w:val="5"/>
              </w:numPr>
              <w:rPr>
                <w:rFonts w:asciiTheme="majorHAnsi" w:hAnsiTheme="majorHAnsi"/>
                <w:sz w:val="20"/>
                <w:szCs w:val="20"/>
              </w:rPr>
            </w:pPr>
            <w:r w:rsidRPr="00E5652F">
              <w:rPr>
                <w:rFonts w:asciiTheme="majorHAnsi" w:hAnsiTheme="majorHAnsi"/>
                <w:sz w:val="20"/>
                <w:szCs w:val="20"/>
              </w:rPr>
              <w:t xml:space="preserve">Disseminated EI materials in the INCOSAI XXII, 2016 in Abu Dhabi.  </w:t>
            </w:r>
          </w:p>
          <w:p w:rsidR="00C361DA" w:rsidRDefault="00C361DA" w:rsidP="00E5652F">
            <w:pPr>
              <w:pStyle w:val="ListParagraph"/>
              <w:ind w:left="360"/>
              <w:rPr>
                <w:rFonts w:asciiTheme="majorHAnsi" w:hAnsiTheme="majorHAnsi"/>
                <w:sz w:val="20"/>
                <w:szCs w:val="20"/>
              </w:rPr>
            </w:pPr>
          </w:p>
          <w:p w:rsidR="00C361DA" w:rsidRDefault="00C361DA" w:rsidP="00E5652F">
            <w:pPr>
              <w:pStyle w:val="ListParagraph"/>
              <w:numPr>
                <w:ilvl w:val="0"/>
                <w:numId w:val="5"/>
              </w:numPr>
              <w:rPr>
                <w:rFonts w:asciiTheme="majorHAnsi" w:hAnsiTheme="majorHAnsi"/>
                <w:sz w:val="20"/>
                <w:szCs w:val="20"/>
              </w:rPr>
            </w:pPr>
            <w:r>
              <w:rPr>
                <w:rFonts w:asciiTheme="majorHAnsi" w:hAnsiTheme="majorHAnsi"/>
                <w:sz w:val="20"/>
                <w:szCs w:val="20"/>
              </w:rPr>
              <w:t>O</w:t>
            </w:r>
            <w:r w:rsidRPr="00E5652F">
              <w:rPr>
                <w:rFonts w:asciiTheme="majorHAnsi" w:hAnsiTheme="majorHAnsi"/>
                <w:sz w:val="20"/>
                <w:szCs w:val="20"/>
              </w:rPr>
              <w:t>ver 85 visitors</w:t>
            </w:r>
            <w:r>
              <w:rPr>
                <w:rFonts w:asciiTheme="majorHAnsi" w:hAnsiTheme="majorHAnsi"/>
                <w:sz w:val="20"/>
                <w:szCs w:val="20"/>
              </w:rPr>
              <w:t xml:space="preserve"> obtained EI materials from WGEI stall.</w:t>
            </w:r>
            <w:r w:rsidRPr="00E5652F">
              <w:rPr>
                <w:rFonts w:asciiTheme="majorHAnsi" w:hAnsiTheme="majorHAnsi"/>
                <w:sz w:val="20"/>
                <w:szCs w:val="20"/>
              </w:rPr>
              <w:t xml:space="preserve">   </w:t>
            </w:r>
          </w:p>
          <w:p w:rsidR="00C361DA" w:rsidRPr="00E5652F" w:rsidRDefault="00C361DA" w:rsidP="00E5652F">
            <w:pPr>
              <w:pStyle w:val="ListParagraph"/>
              <w:rPr>
                <w:rFonts w:asciiTheme="majorHAnsi" w:hAnsiTheme="majorHAnsi"/>
                <w:sz w:val="20"/>
                <w:szCs w:val="20"/>
              </w:rPr>
            </w:pPr>
          </w:p>
          <w:p w:rsidR="00C361DA" w:rsidRDefault="00C361DA" w:rsidP="00E5652F">
            <w:pPr>
              <w:pStyle w:val="ListParagraph"/>
              <w:numPr>
                <w:ilvl w:val="0"/>
                <w:numId w:val="5"/>
              </w:numPr>
              <w:rPr>
                <w:rFonts w:asciiTheme="majorHAnsi" w:hAnsiTheme="majorHAnsi"/>
                <w:sz w:val="20"/>
                <w:szCs w:val="20"/>
              </w:rPr>
            </w:pPr>
            <w:r>
              <w:rPr>
                <w:rFonts w:asciiTheme="majorHAnsi" w:hAnsiTheme="majorHAnsi"/>
                <w:sz w:val="20"/>
                <w:szCs w:val="20"/>
              </w:rPr>
              <w:t>Since Abu Dhabi</w:t>
            </w:r>
            <w:r w:rsidRPr="00E5652F">
              <w:rPr>
                <w:rFonts w:asciiTheme="majorHAnsi" w:hAnsiTheme="majorHAnsi"/>
                <w:sz w:val="20"/>
                <w:szCs w:val="20"/>
              </w:rPr>
              <w:t xml:space="preserve"> event, seven more members have joined the WG including SAI Saudi Arabia, Iran, Qatar, Mali, Senegal, Sudan, and Zimbabwe raising the number of members to 4</w:t>
            </w:r>
            <w:r>
              <w:rPr>
                <w:rFonts w:asciiTheme="majorHAnsi" w:hAnsiTheme="majorHAnsi"/>
                <w:sz w:val="20"/>
                <w:szCs w:val="20"/>
              </w:rPr>
              <w:t>4</w:t>
            </w:r>
            <w:r w:rsidRPr="00E5652F">
              <w:rPr>
                <w:rFonts w:asciiTheme="majorHAnsi" w:hAnsiTheme="majorHAnsi"/>
                <w:sz w:val="20"/>
                <w:szCs w:val="20"/>
              </w:rPr>
              <w:t xml:space="preserve"> SAIs.</w:t>
            </w:r>
          </w:p>
          <w:p w:rsidR="00C361DA" w:rsidRPr="00177F54" w:rsidRDefault="00C361DA" w:rsidP="00177F54">
            <w:pPr>
              <w:rPr>
                <w:rFonts w:asciiTheme="majorHAnsi" w:hAnsiTheme="majorHAnsi"/>
                <w:sz w:val="20"/>
                <w:szCs w:val="20"/>
              </w:rPr>
            </w:pPr>
          </w:p>
        </w:tc>
      </w:tr>
      <w:tr w:rsidR="00C361DA" w:rsidRPr="006945AD" w:rsidTr="00051631">
        <w:tc>
          <w:tcPr>
            <w:tcW w:w="3543" w:type="dxa"/>
            <w:vMerge/>
          </w:tcPr>
          <w:p w:rsidR="00C361DA" w:rsidRPr="006945AD" w:rsidRDefault="00C361DA" w:rsidP="001517E2">
            <w:pPr>
              <w:rPr>
                <w:rFonts w:asciiTheme="majorHAnsi" w:hAnsiTheme="majorHAnsi"/>
                <w:b/>
                <w:sz w:val="20"/>
                <w:szCs w:val="20"/>
              </w:rPr>
            </w:pPr>
          </w:p>
        </w:tc>
        <w:tc>
          <w:tcPr>
            <w:tcW w:w="3543" w:type="dxa"/>
          </w:tcPr>
          <w:p w:rsidR="00C361DA" w:rsidRPr="002F2E5F" w:rsidRDefault="00C361DA" w:rsidP="00CA19F7">
            <w:pPr>
              <w:rPr>
                <w:rFonts w:asciiTheme="majorHAnsi" w:hAnsiTheme="majorHAnsi"/>
                <w:sz w:val="20"/>
                <w:szCs w:val="20"/>
              </w:rPr>
            </w:pPr>
            <w:r>
              <w:rPr>
                <w:rFonts w:asciiTheme="majorHAnsi" w:hAnsiTheme="majorHAnsi"/>
                <w:sz w:val="20"/>
                <w:szCs w:val="20"/>
              </w:rPr>
              <w:t>Maintain consensus on EI matters</w:t>
            </w:r>
            <w:r w:rsidRPr="002F2E5F">
              <w:rPr>
                <w:rFonts w:asciiTheme="majorHAnsi" w:hAnsiTheme="majorHAnsi"/>
                <w:sz w:val="20"/>
                <w:szCs w:val="20"/>
              </w:rPr>
              <w:t>.</w:t>
            </w:r>
          </w:p>
        </w:tc>
        <w:tc>
          <w:tcPr>
            <w:tcW w:w="3544" w:type="dxa"/>
            <w:shd w:val="clear" w:color="auto" w:fill="92D050"/>
          </w:tcPr>
          <w:p w:rsidR="00C361DA" w:rsidRPr="002F2E5F" w:rsidRDefault="00C361DA" w:rsidP="001517E2">
            <w:pPr>
              <w:rPr>
                <w:rFonts w:asciiTheme="majorHAnsi" w:hAnsiTheme="majorHAnsi"/>
                <w:sz w:val="20"/>
                <w:szCs w:val="20"/>
              </w:rPr>
            </w:pPr>
            <w:r>
              <w:rPr>
                <w:rFonts w:asciiTheme="majorHAnsi" w:hAnsiTheme="majorHAnsi"/>
                <w:sz w:val="20"/>
                <w:szCs w:val="20"/>
              </w:rPr>
              <w:t xml:space="preserve">Consultative meetings </w:t>
            </w:r>
          </w:p>
        </w:tc>
        <w:tc>
          <w:tcPr>
            <w:tcW w:w="3544" w:type="dxa"/>
          </w:tcPr>
          <w:p w:rsidR="00C361DA" w:rsidRPr="00DB58E0" w:rsidRDefault="00C361DA" w:rsidP="005A576D">
            <w:pPr>
              <w:rPr>
                <w:rFonts w:asciiTheme="majorHAnsi" w:hAnsiTheme="majorHAnsi"/>
                <w:sz w:val="20"/>
                <w:szCs w:val="20"/>
                <w:u w:val="single"/>
              </w:rPr>
            </w:pPr>
            <w:r w:rsidRPr="00DB58E0">
              <w:rPr>
                <w:rFonts w:asciiTheme="majorHAnsi" w:hAnsiTheme="majorHAnsi"/>
                <w:b/>
                <w:sz w:val="20"/>
                <w:szCs w:val="20"/>
                <w:u w:val="single"/>
              </w:rPr>
              <w:t>Progress to date</w:t>
            </w:r>
            <w:r w:rsidRPr="00DB58E0">
              <w:rPr>
                <w:rFonts w:asciiTheme="majorHAnsi" w:hAnsiTheme="majorHAnsi"/>
                <w:sz w:val="20"/>
                <w:szCs w:val="20"/>
                <w:u w:val="single"/>
              </w:rPr>
              <w:t>:</w:t>
            </w:r>
          </w:p>
          <w:p w:rsidR="00C361DA" w:rsidRDefault="00C361DA" w:rsidP="00040C89">
            <w:pPr>
              <w:pStyle w:val="ListParagraph"/>
              <w:numPr>
                <w:ilvl w:val="0"/>
                <w:numId w:val="9"/>
              </w:numPr>
              <w:rPr>
                <w:rFonts w:asciiTheme="majorHAnsi" w:hAnsiTheme="majorHAnsi"/>
                <w:sz w:val="20"/>
                <w:szCs w:val="20"/>
              </w:rPr>
            </w:pPr>
            <w:r>
              <w:rPr>
                <w:rFonts w:asciiTheme="majorHAnsi" w:hAnsiTheme="majorHAnsi"/>
                <w:sz w:val="20"/>
                <w:szCs w:val="20"/>
              </w:rPr>
              <w:t xml:space="preserve">Electronic </w:t>
            </w:r>
            <w:r w:rsidRPr="00CA19F7">
              <w:rPr>
                <w:rFonts w:asciiTheme="majorHAnsi" w:hAnsiTheme="majorHAnsi"/>
                <w:sz w:val="20"/>
                <w:szCs w:val="20"/>
              </w:rPr>
              <w:t xml:space="preserve">working steering committee meeting </w:t>
            </w:r>
            <w:r>
              <w:rPr>
                <w:rFonts w:asciiTheme="majorHAnsi" w:hAnsiTheme="majorHAnsi"/>
                <w:sz w:val="20"/>
                <w:szCs w:val="20"/>
              </w:rPr>
              <w:t xml:space="preserve">done periodically (Quarterly or Monthly).  Physical meeting to </w:t>
            </w:r>
            <w:r w:rsidRPr="00CA19F7">
              <w:rPr>
                <w:rFonts w:asciiTheme="majorHAnsi" w:hAnsiTheme="majorHAnsi"/>
                <w:sz w:val="20"/>
                <w:szCs w:val="20"/>
              </w:rPr>
              <w:t xml:space="preserve">be held in Washington D.C hosted by GAO in September 2017. </w:t>
            </w:r>
          </w:p>
          <w:p w:rsidR="00C361DA" w:rsidRDefault="00C361DA" w:rsidP="00040C89">
            <w:pPr>
              <w:pStyle w:val="ListParagraph"/>
              <w:numPr>
                <w:ilvl w:val="0"/>
                <w:numId w:val="9"/>
              </w:numPr>
              <w:rPr>
                <w:rFonts w:asciiTheme="majorHAnsi" w:hAnsiTheme="majorHAnsi"/>
                <w:sz w:val="20"/>
                <w:szCs w:val="20"/>
              </w:rPr>
            </w:pPr>
            <w:r>
              <w:rPr>
                <w:rFonts w:asciiTheme="majorHAnsi" w:hAnsiTheme="majorHAnsi"/>
                <w:sz w:val="20"/>
                <w:szCs w:val="20"/>
              </w:rPr>
              <w:t>M</w:t>
            </w:r>
            <w:r w:rsidRPr="00CA19F7">
              <w:rPr>
                <w:rFonts w:asciiTheme="majorHAnsi" w:hAnsiTheme="majorHAnsi"/>
                <w:sz w:val="20"/>
                <w:szCs w:val="20"/>
              </w:rPr>
              <w:t xml:space="preserve">eeting intends to promote close interaction and experience </w:t>
            </w:r>
            <w:r w:rsidRPr="00CA19F7">
              <w:rPr>
                <w:rFonts w:asciiTheme="majorHAnsi" w:hAnsiTheme="majorHAnsi"/>
                <w:sz w:val="20"/>
                <w:szCs w:val="20"/>
              </w:rPr>
              <w:lastRenderedPageBreak/>
              <w:t>sharing with the various INTOSAI regional bodies in an effort to popularize and coordinate the working group activities among INTOSAI members within their various INTOSAI regions.</w:t>
            </w:r>
          </w:p>
          <w:p w:rsidR="00C361DA" w:rsidRPr="00DB58E0" w:rsidRDefault="00C361DA" w:rsidP="00040C89">
            <w:pPr>
              <w:rPr>
                <w:rFonts w:asciiTheme="majorHAnsi" w:hAnsiTheme="majorHAnsi"/>
                <w:sz w:val="20"/>
                <w:szCs w:val="20"/>
                <w:u w:val="single"/>
              </w:rPr>
            </w:pPr>
            <w:r>
              <w:rPr>
                <w:rFonts w:asciiTheme="majorHAnsi" w:hAnsiTheme="majorHAnsi"/>
                <w:b/>
                <w:sz w:val="20"/>
                <w:szCs w:val="20"/>
                <w:u w:val="single"/>
              </w:rPr>
              <w:t>Challenges</w:t>
            </w:r>
            <w:r w:rsidRPr="00DB58E0">
              <w:rPr>
                <w:rFonts w:asciiTheme="majorHAnsi" w:hAnsiTheme="majorHAnsi"/>
                <w:sz w:val="20"/>
                <w:szCs w:val="20"/>
                <w:u w:val="single"/>
              </w:rPr>
              <w:t>:</w:t>
            </w:r>
          </w:p>
          <w:p w:rsidR="00C361DA" w:rsidRPr="00040C89" w:rsidRDefault="00C361DA" w:rsidP="00040C89">
            <w:pPr>
              <w:pStyle w:val="ListParagraph"/>
              <w:numPr>
                <w:ilvl w:val="0"/>
                <w:numId w:val="7"/>
              </w:numPr>
              <w:rPr>
                <w:rFonts w:asciiTheme="majorHAnsi" w:hAnsiTheme="majorHAnsi"/>
                <w:sz w:val="20"/>
                <w:szCs w:val="20"/>
              </w:rPr>
            </w:pPr>
            <w:r>
              <w:rPr>
                <w:rFonts w:asciiTheme="majorHAnsi" w:hAnsiTheme="majorHAnsi"/>
                <w:sz w:val="20"/>
                <w:szCs w:val="20"/>
              </w:rPr>
              <w:t xml:space="preserve">Securing participation of regional secretariats </w:t>
            </w:r>
            <w:r>
              <w:rPr>
                <w:rFonts w:asciiTheme="majorHAnsi" w:hAnsiTheme="majorHAnsi"/>
                <w:sz w:val="20"/>
                <w:szCs w:val="20"/>
              </w:rPr>
              <w:t>in meetings is not forthcoming.</w:t>
            </w:r>
          </w:p>
        </w:tc>
      </w:tr>
      <w:tr w:rsidR="00C361DA" w:rsidRPr="006945AD" w:rsidTr="00051631">
        <w:tc>
          <w:tcPr>
            <w:tcW w:w="3543" w:type="dxa"/>
          </w:tcPr>
          <w:p w:rsidR="00C361DA" w:rsidRPr="006945AD" w:rsidRDefault="00C361DA" w:rsidP="001517E2">
            <w:pPr>
              <w:rPr>
                <w:rFonts w:asciiTheme="majorHAnsi" w:hAnsiTheme="majorHAnsi"/>
                <w:b/>
                <w:sz w:val="20"/>
                <w:szCs w:val="20"/>
              </w:rPr>
            </w:pPr>
          </w:p>
        </w:tc>
        <w:tc>
          <w:tcPr>
            <w:tcW w:w="3543" w:type="dxa"/>
          </w:tcPr>
          <w:p w:rsidR="00C361DA" w:rsidRDefault="00C361DA" w:rsidP="00BF7113">
            <w:pPr>
              <w:rPr>
                <w:rFonts w:asciiTheme="majorHAnsi" w:hAnsiTheme="majorHAnsi"/>
                <w:sz w:val="20"/>
                <w:szCs w:val="20"/>
              </w:rPr>
            </w:pPr>
            <w:r>
              <w:rPr>
                <w:rFonts w:asciiTheme="majorHAnsi" w:hAnsiTheme="majorHAnsi"/>
                <w:sz w:val="20"/>
                <w:szCs w:val="20"/>
              </w:rPr>
              <w:t>Attract more SAI participation</w:t>
            </w:r>
          </w:p>
        </w:tc>
        <w:tc>
          <w:tcPr>
            <w:tcW w:w="3544" w:type="dxa"/>
            <w:shd w:val="clear" w:color="auto" w:fill="92D050"/>
          </w:tcPr>
          <w:p w:rsidR="00C361DA" w:rsidRDefault="00C361DA" w:rsidP="001517E2">
            <w:pPr>
              <w:rPr>
                <w:rFonts w:asciiTheme="majorHAnsi" w:hAnsiTheme="majorHAnsi"/>
                <w:sz w:val="20"/>
                <w:szCs w:val="20"/>
              </w:rPr>
            </w:pPr>
            <w:r>
              <w:rPr>
                <w:rFonts w:asciiTheme="majorHAnsi" w:hAnsiTheme="majorHAnsi"/>
                <w:sz w:val="20"/>
                <w:szCs w:val="20"/>
              </w:rPr>
              <w:t>Increase in Participation</w:t>
            </w:r>
          </w:p>
        </w:tc>
        <w:tc>
          <w:tcPr>
            <w:tcW w:w="3544" w:type="dxa"/>
          </w:tcPr>
          <w:p w:rsidR="00C361DA" w:rsidRPr="00BF7113" w:rsidRDefault="00C361DA" w:rsidP="00BF7113">
            <w:pPr>
              <w:pStyle w:val="ListParagraph"/>
              <w:numPr>
                <w:ilvl w:val="0"/>
                <w:numId w:val="9"/>
              </w:numPr>
              <w:rPr>
                <w:rFonts w:asciiTheme="majorHAnsi" w:hAnsiTheme="majorHAnsi"/>
                <w:b/>
                <w:sz w:val="20"/>
                <w:szCs w:val="20"/>
                <w:u w:val="single"/>
              </w:rPr>
            </w:pPr>
            <w:r w:rsidRPr="00BF7113">
              <w:rPr>
                <w:rFonts w:asciiTheme="majorHAnsi" w:hAnsiTheme="majorHAnsi"/>
                <w:sz w:val="20"/>
                <w:szCs w:val="20"/>
              </w:rPr>
              <w:t xml:space="preserve">44 Members : </w:t>
            </w:r>
          </w:p>
          <w:p w:rsidR="00C361DA" w:rsidRPr="00BF7113" w:rsidRDefault="00C361DA" w:rsidP="00BF7113">
            <w:pPr>
              <w:pStyle w:val="ListParagraph"/>
              <w:numPr>
                <w:ilvl w:val="0"/>
                <w:numId w:val="9"/>
              </w:numPr>
              <w:rPr>
                <w:rFonts w:asciiTheme="majorHAnsi" w:hAnsiTheme="majorHAnsi"/>
                <w:b/>
                <w:sz w:val="20"/>
                <w:szCs w:val="20"/>
                <w:u w:val="single"/>
              </w:rPr>
            </w:pPr>
            <w:r>
              <w:rPr>
                <w:rFonts w:asciiTheme="majorHAnsi" w:hAnsiTheme="majorHAnsi"/>
                <w:sz w:val="20"/>
                <w:szCs w:val="20"/>
              </w:rPr>
              <w:t xml:space="preserve">9 </w:t>
            </w:r>
            <w:r w:rsidRPr="00BF7113">
              <w:rPr>
                <w:rFonts w:asciiTheme="majorHAnsi" w:hAnsiTheme="majorHAnsi"/>
                <w:sz w:val="20"/>
                <w:szCs w:val="20"/>
              </w:rPr>
              <w:t>New Participants</w:t>
            </w:r>
            <w:r>
              <w:rPr>
                <w:rFonts w:asciiTheme="majorHAnsi" w:hAnsiTheme="majorHAnsi"/>
                <w:sz w:val="20"/>
                <w:szCs w:val="20"/>
              </w:rPr>
              <w:t xml:space="preserve"> since Abu Dhabi INCOSAI XXII</w:t>
            </w:r>
            <w:r w:rsidRPr="00BF7113">
              <w:rPr>
                <w:rFonts w:asciiTheme="majorHAnsi" w:hAnsiTheme="majorHAnsi"/>
                <w:sz w:val="20"/>
                <w:szCs w:val="20"/>
              </w:rPr>
              <w:t>: Saudi Arabia, Iran, Qatar, Mali, Senegal,  Sudan,  Botswana, Morocco  and Zimbabwe</w:t>
            </w:r>
          </w:p>
        </w:tc>
      </w:tr>
      <w:tr w:rsidR="00C361DA" w:rsidRPr="006945AD" w:rsidTr="00F908EA">
        <w:tc>
          <w:tcPr>
            <w:tcW w:w="3543" w:type="dxa"/>
            <w:vMerge w:val="restart"/>
          </w:tcPr>
          <w:p w:rsidR="00C361DA" w:rsidRDefault="00C361DA" w:rsidP="001517E2">
            <w:pPr>
              <w:rPr>
                <w:rFonts w:asciiTheme="majorHAnsi" w:hAnsiTheme="majorHAnsi"/>
                <w:b/>
                <w:sz w:val="20"/>
                <w:szCs w:val="20"/>
              </w:rPr>
            </w:pPr>
          </w:p>
          <w:p w:rsidR="00C361DA" w:rsidRDefault="00C361DA" w:rsidP="001517E2">
            <w:pPr>
              <w:rPr>
                <w:rFonts w:asciiTheme="majorHAnsi" w:hAnsiTheme="majorHAnsi"/>
                <w:b/>
                <w:sz w:val="20"/>
                <w:szCs w:val="20"/>
              </w:rPr>
            </w:pPr>
          </w:p>
          <w:p w:rsidR="00C361DA" w:rsidRPr="004A58F6" w:rsidRDefault="00C361DA" w:rsidP="001517E2">
            <w:pPr>
              <w:rPr>
                <w:rFonts w:asciiTheme="majorHAnsi" w:hAnsiTheme="majorHAnsi"/>
                <w:sz w:val="24"/>
                <w:szCs w:val="24"/>
              </w:rPr>
            </w:pPr>
            <w:r w:rsidRPr="004A58F6">
              <w:rPr>
                <w:rFonts w:asciiTheme="majorHAnsi" w:hAnsiTheme="majorHAnsi"/>
                <w:b/>
                <w:sz w:val="24"/>
                <w:szCs w:val="24"/>
              </w:rPr>
              <w:t>3. Working with CBC, IDI and other INTOSAI entities, facilitate continuous improvement of SAIs through knowledge sharing on the cross cutting lessons learned from the results of peer reviews and SAI PMF</w:t>
            </w:r>
            <w:r w:rsidRPr="004A58F6">
              <w:rPr>
                <w:rFonts w:asciiTheme="majorHAnsi" w:hAnsiTheme="majorHAnsi"/>
                <w:sz w:val="24"/>
                <w:szCs w:val="24"/>
              </w:rPr>
              <w:t>.</w:t>
            </w:r>
          </w:p>
        </w:tc>
        <w:tc>
          <w:tcPr>
            <w:tcW w:w="3543" w:type="dxa"/>
          </w:tcPr>
          <w:p w:rsidR="00C361DA" w:rsidRDefault="00C361DA" w:rsidP="00D51CDB">
            <w:pPr>
              <w:rPr>
                <w:rFonts w:asciiTheme="majorHAnsi" w:hAnsiTheme="majorHAnsi"/>
                <w:sz w:val="20"/>
                <w:szCs w:val="20"/>
              </w:rPr>
            </w:pPr>
            <w:r>
              <w:rPr>
                <w:rFonts w:asciiTheme="majorHAnsi" w:hAnsiTheme="majorHAnsi"/>
                <w:sz w:val="20"/>
                <w:szCs w:val="20"/>
              </w:rPr>
              <w:t>Maintaining close collaboration with CBC and IDI</w:t>
            </w:r>
          </w:p>
        </w:tc>
        <w:tc>
          <w:tcPr>
            <w:tcW w:w="3544" w:type="dxa"/>
            <w:shd w:val="clear" w:color="auto" w:fill="92D050"/>
          </w:tcPr>
          <w:p w:rsidR="00C361DA" w:rsidRPr="00427BFF" w:rsidRDefault="00C361DA" w:rsidP="00427BFF">
            <w:pPr>
              <w:pStyle w:val="ListParagraph"/>
              <w:numPr>
                <w:ilvl w:val="0"/>
                <w:numId w:val="9"/>
              </w:numPr>
              <w:rPr>
                <w:rFonts w:asciiTheme="majorHAnsi" w:hAnsiTheme="majorHAnsi"/>
                <w:sz w:val="20"/>
                <w:szCs w:val="20"/>
              </w:rPr>
            </w:pPr>
            <w:r w:rsidRPr="00427BFF">
              <w:rPr>
                <w:rFonts w:asciiTheme="majorHAnsi" w:hAnsiTheme="majorHAnsi"/>
                <w:sz w:val="20"/>
                <w:szCs w:val="20"/>
              </w:rPr>
              <w:t>Consensus on training matters</w:t>
            </w:r>
          </w:p>
        </w:tc>
        <w:tc>
          <w:tcPr>
            <w:tcW w:w="3544" w:type="dxa"/>
          </w:tcPr>
          <w:p w:rsidR="00C361DA" w:rsidRPr="008D7ED5" w:rsidRDefault="00C361DA" w:rsidP="008D7ED5">
            <w:pPr>
              <w:pStyle w:val="ListParagraph"/>
              <w:numPr>
                <w:ilvl w:val="0"/>
                <w:numId w:val="8"/>
              </w:numPr>
              <w:rPr>
                <w:rFonts w:asciiTheme="majorHAnsi" w:hAnsiTheme="majorHAnsi"/>
                <w:sz w:val="20"/>
                <w:szCs w:val="20"/>
              </w:rPr>
            </w:pPr>
            <w:r w:rsidRPr="00AE1B09">
              <w:rPr>
                <w:rFonts w:asciiTheme="majorHAnsi" w:hAnsiTheme="majorHAnsi"/>
                <w:sz w:val="20"/>
                <w:szCs w:val="20"/>
              </w:rPr>
              <w:t>Contacts have been established</w:t>
            </w:r>
            <w:r>
              <w:rPr>
                <w:rFonts w:asciiTheme="majorHAnsi" w:hAnsiTheme="majorHAnsi"/>
                <w:sz w:val="20"/>
                <w:szCs w:val="20"/>
              </w:rPr>
              <w:t xml:space="preserve"> with CBC for continuous consultations</w:t>
            </w:r>
          </w:p>
        </w:tc>
      </w:tr>
      <w:tr w:rsidR="00C361DA" w:rsidRPr="006945AD" w:rsidTr="0054617C">
        <w:tc>
          <w:tcPr>
            <w:tcW w:w="3543" w:type="dxa"/>
            <w:vMerge/>
          </w:tcPr>
          <w:p w:rsidR="00C361DA" w:rsidRPr="002F2E5F" w:rsidRDefault="00C361DA" w:rsidP="001517E2">
            <w:pPr>
              <w:rPr>
                <w:rFonts w:asciiTheme="majorHAnsi" w:hAnsiTheme="majorHAnsi"/>
                <w:sz w:val="20"/>
                <w:szCs w:val="20"/>
              </w:rPr>
            </w:pPr>
          </w:p>
        </w:tc>
        <w:tc>
          <w:tcPr>
            <w:tcW w:w="3543" w:type="dxa"/>
          </w:tcPr>
          <w:p w:rsidR="00C361DA" w:rsidRDefault="00C361DA" w:rsidP="00AE721A">
            <w:pPr>
              <w:rPr>
                <w:rFonts w:asciiTheme="majorHAnsi" w:hAnsiTheme="majorHAnsi"/>
                <w:sz w:val="20"/>
                <w:szCs w:val="20"/>
              </w:rPr>
            </w:pPr>
            <w:r>
              <w:rPr>
                <w:rFonts w:asciiTheme="majorHAnsi" w:hAnsiTheme="majorHAnsi"/>
                <w:sz w:val="20"/>
                <w:szCs w:val="20"/>
              </w:rPr>
              <w:t>Organize a</w:t>
            </w:r>
            <w:r w:rsidRPr="002F2E5F">
              <w:rPr>
                <w:rFonts w:asciiTheme="majorHAnsi" w:hAnsiTheme="majorHAnsi"/>
                <w:sz w:val="20"/>
                <w:szCs w:val="20"/>
              </w:rPr>
              <w:t>nd facilitat</w:t>
            </w:r>
            <w:r>
              <w:rPr>
                <w:rFonts w:asciiTheme="majorHAnsi" w:hAnsiTheme="majorHAnsi"/>
                <w:sz w:val="20"/>
                <w:szCs w:val="20"/>
              </w:rPr>
              <w:t>e</w:t>
            </w:r>
            <w:r w:rsidRPr="002F2E5F">
              <w:rPr>
                <w:rFonts w:asciiTheme="majorHAnsi" w:hAnsiTheme="majorHAnsi"/>
                <w:sz w:val="20"/>
                <w:szCs w:val="20"/>
              </w:rPr>
              <w:t xml:space="preserve"> trainings and workshops </w:t>
            </w:r>
            <w:r>
              <w:rPr>
                <w:rFonts w:asciiTheme="majorHAnsi" w:hAnsiTheme="majorHAnsi"/>
                <w:sz w:val="20"/>
                <w:szCs w:val="20"/>
              </w:rPr>
              <w:t>for SAIs at regional INTOSAI levels</w:t>
            </w:r>
            <w:r w:rsidRPr="002F2E5F">
              <w:rPr>
                <w:rFonts w:asciiTheme="majorHAnsi" w:hAnsiTheme="majorHAnsi"/>
                <w:sz w:val="20"/>
                <w:szCs w:val="20"/>
              </w:rPr>
              <w:t>.</w:t>
            </w:r>
          </w:p>
        </w:tc>
        <w:tc>
          <w:tcPr>
            <w:tcW w:w="3544" w:type="dxa"/>
            <w:shd w:val="clear" w:color="auto" w:fill="92D050"/>
          </w:tcPr>
          <w:p w:rsidR="00C361DA" w:rsidRDefault="00C361DA" w:rsidP="00427BFF">
            <w:pPr>
              <w:rPr>
                <w:rFonts w:asciiTheme="majorHAnsi" w:hAnsiTheme="majorHAnsi"/>
                <w:sz w:val="20"/>
                <w:szCs w:val="20"/>
              </w:rPr>
            </w:pPr>
            <w:r w:rsidRPr="00F00F08">
              <w:rPr>
                <w:rFonts w:asciiTheme="majorHAnsi" w:hAnsiTheme="majorHAnsi"/>
                <w:sz w:val="20"/>
                <w:szCs w:val="20"/>
              </w:rPr>
              <w:t>SAIs</w:t>
            </w:r>
            <w:r>
              <w:rPr>
                <w:rFonts w:asciiTheme="majorHAnsi" w:hAnsiTheme="majorHAnsi"/>
                <w:sz w:val="20"/>
                <w:szCs w:val="20"/>
              </w:rPr>
              <w:t xml:space="preserve"> Trainings and Workshops o</w:t>
            </w:r>
            <w:r w:rsidRPr="00F00F08">
              <w:rPr>
                <w:rFonts w:asciiTheme="majorHAnsi" w:hAnsiTheme="majorHAnsi"/>
                <w:sz w:val="20"/>
                <w:szCs w:val="20"/>
              </w:rPr>
              <w:t>rganize</w:t>
            </w:r>
            <w:r>
              <w:rPr>
                <w:rFonts w:asciiTheme="majorHAnsi" w:hAnsiTheme="majorHAnsi"/>
                <w:sz w:val="20"/>
                <w:szCs w:val="20"/>
              </w:rPr>
              <w:t xml:space="preserve">d </w:t>
            </w:r>
            <w:r w:rsidRPr="00F00F08">
              <w:rPr>
                <w:rFonts w:asciiTheme="majorHAnsi" w:hAnsiTheme="majorHAnsi"/>
                <w:sz w:val="20"/>
                <w:szCs w:val="20"/>
              </w:rPr>
              <w:t>at regional INTOSAI levels.</w:t>
            </w:r>
          </w:p>
        </w:tc>
        <w:tc>
          <w:tcPr>
            <w:tcW w:w="3544" w:type="dxa"/>
          </w:tcPr>
          <w:p w:rsidR="00C361DA" w:rsidRPr="00DB58E0" w:rsidRDefault="00C361DA" w:rsidP="00CA19F7">
            <w:pPr>
              <w:rPr>
                <w:rFonts w:asciiTheme="majorHAnsi" w:hAnsiTheme="majorHAnsi"/>
                <w:sz w:val="20"/>
                <w:szCs w:val="20"/>
                <w:u w:val="single"/>
              </w:rPr>
            </w:pPr>
            <w:r w:rsidRPr="00DB58E0">
              <w:rPr>
                <w:rFonts w:asciiTheme="majorHAnsi" w:hAnsiTheme="majorHAnsi"/>
                <w:b/>
                <w:sz w:val="20"/>
                <w:szCs w:val="20"/>
                <w:u w:val="single"/>
              </w:rPr>
              <w:t>Progress to date</w:t>
            </w:r>
            <w:r w:rsidRPr="00DB58E0">
              <w:rPr>
                <w:rFonts w:asciiTheme="majorHAnsi" w:hAnsiTheme="majorHAnsi"/>
                <w:sz w:val="20"/>
                <w:szCs w:val="20"/>
                <w:u w:val="single"/>
              </w:rPr>
              <w:t>:</w:t>
            </w:r>
          </w:p>
          <w:p w:rsidR="00C361DA" w:rsidRPr="00F631B7" w:rsidRDefault="00C361DA" w:rsidP="00CA19F7">
            <w:pPr>
              <w:pStyle w:val="ListParagraph"/>
              <w:numPr>
                <w:ilvl w:val="0"/>
                <w:numId w:val="7"/>
              </w:numPr>
              <w:rPr>
                <w:rFonts w:asciiTheme="majorHAnsi" w:hAnsiTheme="majorHAnsi"/>
                <w:sz w:val="20"/>
                <w:szCs w:val="20"/>
              </w:rPr>
            </w:pPr>
            <w:r>
              <w:rPr>
                <w:rFonts w:asciiTheme="majorHAnsi" w:hAnsiTheme="majorHAnsi"/>
                <w:sz w:val="20"/>
                <w:szCs w:val="20"/>
              </w:rPr>
              <w:t xml:space="preserve">Activity </w:t>
            </w:r>
            <w:r w:rsidRPr="00F631B7">
              <w:rPr>
                <w:rFonts w:asciiTheme="majorHAnsi" w:hAnsiTheme="majorHAnsi"/>
                <w:sz w:val="20"/>
                <w:szCs w:val="20"/>
              </w:rPr>
              <w:t xml:space="preserve">led by </w:t>
            </w:r>
            <w:r w:rsidRPr="00AC0845">
              <w:rPr>
                <w:rFonts w:asciiTheme="majorHAnsi" w:hAnsiTheme="majorHAnsi"/>
                <w:b/>
                <w:sz w:val="20"/>
                <w:szCs w:val="20"/>
              </w:rPr>
              <w:t>SAI Uganda</w:t>
            </w:r>
            <w:r w:rsidRPr="00F631B7">
              <w:rPr>
                <w:rFonts w:asciiTheme="majorHAnsi" w:hAnsiTheme="majorHAnsi"/>
                <w:sz w:val="20"/>
                <w:szCs w:val="20"/>
              </w:rPr>
              <w:t xml:space="preserve"> with participation of SAI Norway, Zambia, Ghana, Ecuador, Zimbabwe, Vietnam and AFROSAI-E. </w:t>
            </w:r>
          </w:p>
          <w:p w:rsidR="00C361DA" w:rsidRDefault="00C361DA" w:rsidP="00CA19F7">
            <w:pPr>
              <w:pStyle w:val="ListParagraph"/>
              <w:ind w:left="360"/>
              <w:rPr>
                <w:rFonts w:asciiTheme="majorHAnsi" w:hAnsiTheme="majorHAnsi"/>
                <w:sz w:val="20"/>
                <w:szCs w:val="20"/>
              </w:rPr>
            </w:pPr>
          </w:p>
          <w:p w:rsidR="00C361DA" w:rsidRDefault="00C361DA" w:rsidP="00CA19F7">
            <w:pPr>
              <w:pStyle w:val="ListParagraph"/>
              <w:numPr>
                <w:ilvl w:val="0"/>
                <w:numId w:val="7"/>
              </w:numPr>
              <w:rPr>
                <w:rFonts w:asciiTheme="majorHAnsi" w:hAnsiTheme="majorHAnsi"/>
                <w:sz w:val="20"/>
                <w:szCs w:val="20"/>
              </w:rPr>
            </w:pPr>
            <w:r w:rsidRPr="00F631B7">
              <w:rPr>
                <w:rFonts w:asciiTheme="majorHAnsi" w:hAnsiTheme="majorHAnsi"/>
                <w:sz w:val="20"/>
                <w:szCs w:val="20"/>
              </w:rPr>
              <w:t xml:space="preserve">WGEI in collaboration with AFROSAI-E conducted 3 trainings in South Africa </w:t>
            </w:r>
            <w:r>
              <w:rPr>
                <w:rFonts w:asciiTheme="majorHAnsi" w:hAnsiTheme="majorHAnsi"/>
                <w:sz w:val="20"/>
                <w:szCs w:val="20"/>
              </w:rPr>
              <w:t>-</w:t>
            </w:r>
            <w:r w:rsidRPr="00F631B7">
              <w:rPr>
                <w:rFonts w:asciiTheme="majorHAnsi" w:hAnsiTheme="majorHAnsi"/>
                <w:sz w:val="20"/>
                <w:szCs w:val="20"/>
              </w:rPr>
              <w:t xml:space="preserve">attracted 8 SAIs: </w:t>
            </w:r>
          </w:p>
          <w:p w:rsidR="00C361DA" w:rsidRDefault="00C361DA" w:rsidP="00051631">
            <w:pPr>
              <w:pStyle w:val="ListParagraph"/>
              <w:numPr>
                <w:ilvl w:val="1"/>
                <w:numId w:val="7"/>
              </w:numPr>
              <w:rPr>
                <w:rFonts w:asciiTheme="majorHAnsi" w:hAnsiTheme="majorHAnsi"/>
                <w:sz w:val="20"/>
                <w:szCs w:val="20"/>
              </w:rPr>
            </w:pPr>
            <w:r w:rsidRPr="00F631B7">
              <w:rPr>
                <w:rFonts w:asciiTheme="majorHAnsi" w:hAnsiTheme="majorHAnsi"/>
                <w:sz w:val="20"/>
                <w:szCs w:val="20"/>
              </w:rPr>
              <w:t xml:space="preserve">South Africa, Sierra Leone, Zambia, Uganda, Botswana, Namibia, Norway, and Kenya. Other non-SAI organizations, namely; GIZ, and African Tax Administration Forum (ATAF). </w:t>
            </w:r>
            <w:r w:rsidRPr="00F631B7">
              <w:rPr>
                <w:rFonts w:asciiTheme="majorHAnsi" w:hAnsiTheme="majorHAnsi"/>
                <w:sz w:val="20"/>
                <w:szCs w:val="20"/>
              </w:rPr>
              <w:lastRenderedPageBreak/>
              <w:t>Participated in the training.</w:t>
            </w:r>
          </w:p>
          <w:p w:rsidR="00C361DA" w:rsidRPr="00F631B7" w:rsidRDefault="00C361DA" w:rsidP="00CA19F7">
            <w:pPr>
              <w:pStyle w:val="ListParagraph"/>
              <w:rPr>
                <w:rFonts w:asciiTheme="majorHAnsi" w:hAnsiTheme="majorHAnsi"/>
                <w:sz w:val="20"/>
                <w:szCs w:val="20"/>
              </w:rPr>
            </w:pPr>
          </w:p>
          <w:p w:rsidR="00C361DA" w:rsidRDefault="00C361DA" w:rsidP="00CA19F7">
            <w:pPr>
              <w:pStyle w:val="ListParagraph"/>
              <w:numPr>
                <w:ilvl w:val="0"/>
                <w:numId w:val="7"/>
              </w:numPr>
              <w:rPr>
                <w:rFonts w:asciiTheme="majorHAnsi" w:hAnsiTheme="majorHAnsi"/>
                <w:sz w:val="20"/>
                <w:szCs w:val="20"/>
              </w:rPr>
            </w:pPr>
            <w:r>
              <w:rPr>
                <w:rFonts w:asciiTheme="majorHAnsi" w:hAnsiTheme="majorHAnsi"/>
                <w:sz w:val="20"/>
                <w:szCs w:val="20"/>
              </w:rPr>
              <w:t xml:space="preserve">Another training </w:t>
            </w:r>
            <w:r w:rsidRPr="00F631B7">
              <w:rPr>
                <w:rFonts w:asciiTheme="majorHAnsi" w:hAnsiTheme="majorHAnsi"/>
                <w:sz w:val="20"/>
                <w:szCs w:val="20"/>
              </w:rPr>
              <w:t>will be held in Uganda this September. 11 SAIs have nominated 33 participants to the training.</w:t>
            </w:r>
          </w:p>
          <w:p w:rsidR="00C361DA" w:rsidRDefault="00C361DA" w:rsidP="00125D0C">
            <w:pPr>
              <w:pStyle w:val="ListParagraph"/>
              <w:ind w:left="360"/>
              <w:rPr>
                <w:rFonts w:asciiTheme="majorHAnsi" w:hAnsiTheme="majorHAnsi"/>
                <w:sz w:val="20"/>
                <w:szCs w:val="20"/>
              </w:rPr>
            </w:pPr>
          </w:p>
          <w:p w:rsidR="00C361DA" w:rsidRDefault="00C361DA" w:rsidP="00125D0C">
            <w:pPr>
              <w:pStyle w:val="ListParagraph"/>
              <w:numPr>
                <w:ilvl w:val="0"/>
                <w:numId w:val="7"/>
              </w:numPr>
              <w:rPr>
                <w:rFonts w:asciiTheme="majorHAnsi" w:hAnsiTheme="majorHAnsi"/>
                <w:sz w:val="20"/>
                <w:szCs w:val="20"/>
              </w:rPr>
            </w:pPr>
            <w:r w:rsidRPr="00125D0C">
              <w:rPr>
                <w:rFonts w:asciiTheme="majorHAnsi" w:hAnsiTheme="majorHAnsi"/>
                <w:sz w:val="20"/>
                <w:szCs w:val="20"/>
              </w:rPr>
              <w:t xml:space="preserve">Contacts </w:t>
            </w:r>
            <w:r>
              <w:rPr>
                <w:rFonts w:asciiTheme="majorHAnsi" w:hAnsiTheme="majorHAnsi"/>
                <w:sz w:val="20"/>
                <w:szCs w:val="20"/>
              </w:rPr>
              <w:t xml:space="preserve">being initiated </w:t>
            </w:r>
            <w:r w:rsidRPr="00125D0C">
              <w:rPr>
                <w:rFonts w:asciiTheme="majorHAnsi" w:hAnsiTheme="majorHAnsi"/>
                <w:sz w:val="20"/>
                <w:szCs w:val="20"/>
              </w:rPr>
              <w:t>with</w:t>
            </w:r>
            <w:r>
              <w:rPr>
                <w:rFonts w:asciiTheme="majorHAnsi" w:hAnsiTheme="majorHAnsi"/>
                <w:sz w:val="20"/>
                <w:szCs w:val="20"/>
              </w:rPr>
              <w:t xml:space="preserve"> SAI Training centres regionally:</w:t>
            </w:r>
          </w:p>
          <w:p w:rsidR="00C361DA" w:rsidRDefault="00C361DA" w:rsidP="00125D0C">
            <w:pPr>
              <w:pStyle w:val="ListParagraph"/>
              <w:numPr>
                <w:ilvl w:val="1"/>
                <w:numId w:val="7"/>
              </w:numPr>
              <w:rPr>
                <w:rFonts w:asciiTheme="majorHAnsi" w:hAnsiTheme="majorHAnsi"/>
                <w:sz w:val="20"/>
                <w:szCs w:val="20"/>
              </w:rPr>
            </w:pPr>
            <w:r>
              <w:rPr>
                <w:rFonts w:asciiTheme="majorHAnsi" w:hAnsiTheme="majorHAnsi"/>
                <w:sz w:val="20"/>
                <w:szCs w:val="20"/>
              </w:rPr>
              <w:t>Jaipur –</w:t>
            </w:r>
            <w:r w:rsidRPr="00AC0845">
              <w:rPr>
                <w:rFonts w:asciiTheme="majorHAnsi" w:hAnsiTheme="majorHAnsi"/>
                <w:b/>
                <w:sz w:val="20"/>
                <w:szCs w:val="20"/>
              </w:rPr>
              <w:t>SAI India</w:t>
            </w:r>
          </w:p>
          <w:p w:rsidR="00C361DA" w:rsidRDefault="00C361DA" w:rsidP="00125D0C">
            <w:pPr>
              <w:pStyle w:val="ListParagraph"/>
              <w:numPr>
                <w:ilvl w:val="1"/>
                <w:numId w:val="7"/>
              </w:numPr>
              <w:rPr>
                <w:rFonts w:asciiTheme="majorHAnsi" w:hAnsiTheme="majorHAnsi"/>
                <w:sz w:val="20"/>
                <w:szCs w:val="20"/>
              </w:rPr>
            </w:pPr>
            <w:r>
              <w:rPr>
                <w:rFonts w:asciiTheme="majorHAnsi" w:hAnsiTheme="majorHAnsi"/>
                <w:sz w:val="20"/>
                <w:szCs w:val="20"/>
              </w:rPr>
              <w:t>Centre of Excellence-</w:t>
            </w:r>
            <w:r w:rsidRPr="00AC0845">
              <w:rPr>
                <w:rFonts w:asciiTheme="majorHAnsi" w:hAnsiTheme="majorHAnsi"/>
                <w:b/>
                <w:sz w:val="20"/>
                <w:szCs w:val="20"/>
              </w:rPr>
              <w:t>GAO</w:t>
            </w:r>
          </w:p>
          <w:p w:rsidR="00C361DA" w:rsidRDefault="00C361DA" w:rsidP="00125D0C">
            <w:pPr>
              <w:pStyle w:val="ListParagraph"/>
              <w:numPr>
                <w:ilvl w:val="1"/>
                <w:numId w:val="7"/>
              </w:numPr>
              <w:rPr>
                <w:rFonts w:asciiTheme="majorHAnsi" w:hAnsiTheme="majorHAnsi"/>
                <w:sz w:val="20"/>
                <w:szCs w:val="20"/>
              </w:rPr>
            </w:pPr>
            <w:r>
              <w:rPr>
                <w:rFonts w:asciiTheme="majorHAnsi" w:hAnsiTheme="majorHAnsi"/>
                <w:sz w:val="20"/>
                <w:szCs w:val="20"/>
              </w:rPr>
              <w:t xml:space="preserve">Jakarta- </w:t>
            </w:r>
            <w:r w:rsidRPr="00AC0845">
              <w:rPr>
                <w:rFonts w:asciiTheme="majorHAnsi" w:hAnsiTheme="majorHAnsi"/>
                <w:b/>
                <w:sz w:val="20"/>
                <w:szCs w:val="20"/>
              </w:rPr>
              <w:t>Indonesia</w:t>
            </w:r>
          </w:p>
          <w:p w:rsidR="00C361DA" w:rsidRDefault="00C361DA" w:rsidP="00125D0C">
            <w:pPr>
              <w:pStyle w:val="ListParagraph"/>
              <w:numPr>
                <w:ilvl w:val="1"/>
                <w:numId w:val="7"/>
              </w:numPr>
              <w:rPr>
                <w:rFonts w:asciiTheme="majorHAnsi" w:hAnsiTheme="majorHAnsi"/>
                <w:sz w:val="20"/>
                <w:szCs w:val="20"/>
              </w:rPr>
            </w:pPr>
            <w:r>
              <w:rPr>
                <w:rFonts w:asciiTheme="majorHAnsi" w:hAnsiTheme="majorHAnsi"/>
                <w:sz w:val="20"/>
                <w:szCs w:val="20"/>
              </w:rPr>
              <w:t>AFROSAI-E</w:t>
            </w:r>
          </w:p>
          <w:p w:rsidR="00C361DA" w:rsidRPr="00125D0C" w:rsidRDefault="00C361DA" w:rsidP="00125D0C">
            <w:pPr>
              <w:pStyle w:val="ListParagraph"/>
              <w:numPr>
                <w:ilvl w:val="1"/>
                <w:numId w:val="7"/>
              </w:numPr>
              <w:rPr>
                <w:rFonts w:asciiTheme="majorHAnsi" w:hAnsiTheme="majorHAnsi"/>
                <w:sz w:val="20"/>
                <w:szCs w:val="20"/>
              </w:rPr>
            </w:pPr>
            <w:r>
              <w:rPr>
                <w:rFonts w:asciiTheme="majorHAnsi" w:hAnsiTheme="majorHAnsi"/>
                <w:sz w:val="20"/>
                <w:szCs w:val="20"/>
              </w:rPr>
              <w:t>National Resource Governance Institute (NRGI)-</w:t>
            </w:r>
          </w:p>
          <w:p w:rsidR="00C361DA" w:rsidRPr="00DB58E0" w:rsidRDefault="00C361DA" w:rsidP="00051631">
            <w:pPr>
              <w:rPr>
                <w:rFonts w:asciiTheme="majorHAnsi" w:hAnsiTheme="majorHAnsi"/>
                <w:sz w:val="20"/>
                <w:szCs w:val="20"/>
                <w:u w:val="single"/>
              </w:rPr>
            </w:pPr>
            <w:r>
              <w:rPr>
                <w:rFonts w:asciiTheme="majorHAnsi" w:hAnsiTheme="majorHAnsi"/>
                <w:b/>
                <w:sz w:val="20"/>
                <w:szCs w:val="20"/>
                <w:u w:val="single"/>
              </w:rPr>
              <w:t>Challenges</w:t>
            </w:r>
            <w:r w:rsidRPr="00DB58E0">
              <w:rPr>
                <w:rFonts w:asciiTheme="majorHAnsi" w:hAnsiTheme="majorHAnsi"/>
                <w:sz w:val="20"/>
                <w:szCs w:val="20"/>
                <w:u w:val="single"/>
              </w:rPr>
              <w:t>:</w:t>
            </w:r>
          </w:p>
          <w:p w:rsidR="00C361DA" w:rsidRDefault="00C361DA" w:rsidP="00CA19F7">
            <w:pPr>
              <w:pStyle w:val="ListParagraph"/>
              <w:numPr>
                <w:ilvl w:val="0"/>
                <w:numId w:val="7"/>
              </w:numPr>
              <w:rPr>
                <w:rFonts w:asciiTheme="majorHAnsi" w:hAnsiTheme="majorHAnsi"/>
                <w:sz w:val="20"/>
                <w:szCs w:val="20"/>
              </w:rPr>
            </w:pPr>
            <w:r>
              <w:rPr>
                <w:rFonts w:asciiTheme="majorHAnsi" w:hAnsiTheme="majorHAnsi"/>
                <w:sz w:val="20"/>
                <w:szCs w:val="20"/>
              </w:rPr>
              <w:t>Securing participation of regional secretariats to interest them with the idea</w:t>
            </w:r>
          </w:p>
          <w:p w:rsidR="00C361DA" w:rsidRDefault="00C361DA" w:rsidP="00AC0845">
            <w:pPr>
              <w:pStyle w:val="ListParagraph"/>
              <w:ind w:left="360"/>
              <w:rPr>
                <w:rFonts w:asciiTheme="majorHAnsi" w:hAnsiTheme="majorHAnsi"/>
                <w:sz w:val="20"/>
                <w:szCs w:val="20"/>
              </w:rPr>
            </w:pPr>
            <w:bookmarkStart w:id="0" w:name="_GoBack"/>
            <w:bookmarkEnd w:id="0"/>
          </w:p>
          <w:p w:rsidR="00C361DA" w:rsidRPr="002B186F" w:rsidRDefault="00C361DA" w:rsidP="00AC0845">
            <w:pPr>
              <w:pStyle w:val="ListParagraph"/>
              <w:numPr>
                <w:ilvl w:val="0"/>
                <w:numId w:val="7"/>
              </w:numPr>
              <w:rPr>
                <w:rFonts w:asciiTheme="majorHAnsi" w:hAnsiTheme="majorHAnsi"/>
                <w:sz w:val="20"/>
                <w:szCs w:val="20"/>
              </w:rPr>
            </w:pPr>
            <w:r>
              <w:rPr>
                <w:rFonts w:asciiTheme="majorHAnsi" w:hAnsiTheme="majorHAnsi"/>
                <w:sz w:val="20"/>
                <w:szCs w:val="20"/>
              </w:rPr>
              <w:t xml:space="preserve">Costs associated with these engagements tends to rest on the </w:t>
            </w:r>
            <w:r w:rsidR="0091236D">
              <w:rPr>
                <w:rFonts w:asciiTheme="majorHAnsi" w:hAnsiTheme="majorHAnsi"/>
                <w:sz w:val="20"/>
                <w:szCs w:val="20"/>
              </w:rPr>
              <w:t>chairing SAI</w:t>
            </w:r>
          </w:p>
        </w:tc>
      </w:tr>
      <w:tr w:rsidR="00C361DA" w:rsidRPr="006945AD" w:rsidTr="00327AE7">
        <w:tc>
          <w:tcPr>
            <w:tcW w:w="3543" w:type="dxa"/>
          </w:tcPr>
          <w:p w:rsidR="00C361DA" w:rsidRPr="006945AD" w:rsidRDefault="00C361DA" w:rsidP="001517E2">
            <w:pPr>
              <w:rPr>
                <w:rFonts w:asciiTheme="majorHAnsi" w:hAnsiTheme="majorHAnsi"/>
                <w:b/>
                <w:sz w:val="20"/>
                <w:szCs w:val="20"/>
              </w:rPr>
            </w:pPr>
          </w:p>
        </w:tc>
        <w:tc>
          <w:tcPr>
            <w:tcW w:w="3543" w:type="dxa"/>
          </w:tcPr>
          <w:p w:rsidR="00C361DA" w:rsidRPr="002F2E5F" w:rsidRDefault="00C361DA" w:rsidP="002F2E5F">
            <w:pPr>
              <w:rPr>
                <w:rFonts w:asciiTheme="majorHAnsi" w:hAnsiTheme="majorHAnsi"/>
                <w:sz w:val="20"/>
                <w:szCs w:val="20"/>
              </w:rPr>
            </w:pPr>
            <w:r w:rsidRPr="002F2E5F">
              <w:rPr>
                <w:rFonts w:asciiTheme="majorHAnsi" w:hAnsiTheme="majorHAnsi"/>
                <w:sz w:val="20"/>
                <w:szCs w:val="20"/>
              </w:rPr>
              <w:t xml:space="preserve">Mapping and networking with key external stakeholders </w:t>
            </w:r>
          </w:p>
          <w:p w:rsidR="00C361DA" w:rsidRPr="0070410F" w:rsidRDefault="00C361DA" w:rsidP="0070410F">
            <w:pPr>
              <w:rPr>
                <w:rFonts w:asciiTheme="majorHAnsi" w:hAnsiTheme="majorHAnsi"/>
                <w:b/>
                <w:sz w:val="20"/>
                <w:szCs w:val="20"/>
              </w:rPr>
            </w:pPr>
          </w:p>
        </w:tc>
        <w:tc>
          <w:tcPr>
            <w:tcW w:w="3544" w:type="dxa"/>
            <w:shd w:val="clear" w:color="auto" w:fill="92D050"/>
          </w:tcPr>
          <w:p w:rsidR="00C361DA" w:rsidRPr="006945AD" w:rsidRDefault="00C361DA" w:rsidP="0070410F">
            <w:pPr>
              <w:rPr>
                <w:rFonts w:asciiTheme="majorHAnsi" w:hAnsiTheme="majorHAnsi"/>
                <w:b/>
                <w:sz w:val="20"/>
                <w:szCs w:val="20"/>
              </w:rPr>
            </w:pPr>
            <w:r>
              <w:rPr>
                <w:rFonts w:asciiTheme="majorHAnsi" w:hAnsiTheme="majorHAnsi"/>
                <w:sz w:val="20"/>
                <w:szCs w:val="20"/>
              </w:rPr>
              <w:t>Es</w:t>
            </w:r>
            <w:r w:rsidRPr="0070410F">
              <w:rPr>
                <w:rFonts w:asciiTheme="majorHAnsi" w:hAnsiTheme="majorHAnsi"/>
                <w:sz w:val="20"/>
                <w:szCs w:val="20"/>
              </w:rPr>
              <w:t>tablish</w:t>
            </w:r>
            <w:r>
              <w:rPr>
                <w:rFonts w:asciiTheme="majorHAnsi" w:hAnsiTheme="majorHAnsi"/>
                <w:sz w:val="20"/>
                <w:szCs w:val="20"/>
              </w:rPr>
              <w:t>ed</w:t>
            </w:r>
            <w:r w:rsidRPr="0070410F">
              <w:rPr>
                <w:rFonts w:asciiTheme="majorHAnsi" w:hAnsiTheme="majorHAnsi"/>
                <w:sz w:val="20"/>
                <w:szCs w:val="20"/>
              </w:rPr>
              <w:t xml:space="preserve"> operational links and working with various entities</w:t>
            </w:r>
          </w:p>
        </w:tc>
        <w:tc>
          <w:tcPr>
            <w:tcW w:w="3544" w:type="dxa"/>
          </w:tcPr>
          <w:p w:rsidR="00C361DA" w:rsidRPr="00DB58E0" w:rsidRDefault="00C361DA" w:rsidP="005A576D">
            <w:pPr>
              <w:rPr>
                <w:rFonts w:asciiTheme="majorHAnsi" w:hAnsiTheme="majorHAnsi"/>
                <w:sz w:val="20"/>
                <w:szCs w:val="20"/>
                <w:u w:val="single"/>
              </w:rPr>
            </w:pPr>
            <w:r w:rsidRPr="00DB58E0">
              <w:rPr>
                <w:rFonts w:asciiTheme="majorHAnsi" w:hAnsiTheme="majorHAnsi"/>
                <w:b/>
                <w:sz w:val="20"/>
                <w:szCs w:val="20"/>
                <w:u w:val="single"/>
              </w:rPr>
              <w:t>Progress to date</w:t>
            </w:r>
            <w:r w:rsidRPr="00DB58E0">
              <w:rPr>
                <w:rFonts w:asciiTheme="majorHAnsi" w:hAnsiTheme="majorHAnsi"/>
                <w:sz w:val="20"/>
                <w:szCs w:val="20"/>
                <w:u w:val="single"/>
              </w:rPr>
              <w:t>:</w:t>
            </w:r>
          </w:p>
          <w:p w:rsidR="00C361DA" w:rsidRDefault="00C361DA" w:rsidP="0070410F">
            <w:pPr>
              <w:pStyle w:val="ListParagraph"/>
              <w:numPr>
                <w:ilvl w:val="0"/>
                <w:numId w:val="6"/>
              </w:numPr>
              <w:rPr>
                <w:rFonts w:asciiTheme="majorHAnsi" w:hAnsiTheme="majorHAnsi"/>
                <w:sz w:val="20"/>
                <w:szCs w:val="20"/>
              </w:rPr>
            </w:pPr>
            <w:r w:rsidRPr="0070410F">
              <w:rPr>
                <w:rFonts w:asciiTheme="majorHAnsi" w:hAnsiTheme="majorHAnsi"/>
                <w:sz w:val="20"/>
                <w:szCs w:val="20"/>
              </w:rPr>
              <w:t xml:space="preserve">A team led by </w:t>
            </w:r>
            <w:r w:rsidRPr="00AC0845">
              <w:rPr>
                <w:rFonts w:asciiTheme="majorHAnsi" w:hAnsiTheme="majorHAnsi"/>
                <w:b/>
                <w:sz w:val="20"/>
                <w:szCs w:val="20"/>
              </w:rPr>
              <w:t>SAI Norway</w:t>
            </w:r>
            <w:r>
              <w:rPr>
                <w:rFonts w:asciiTheme="majorHAnsi" w:hAnsiTheme="majorHAnsi"/>
                <w:sz w:val="20"/>
                <w:szCs w:val="20"/>
              </w:rPr>
              <w:t xml:space="preserve"> with participation US</w:t>
            </w:r>
            <w:r w:rsidRPr="0070410F">
              <w:rPr>
                <w:rFonts w:asciiTheme="majorHAnsi" w:hAnsiTheme="majorHAnsi"/>
                <w:sz w:val="20"/>
                <w:szCs w:val="20"/>
              </w:rPr>
              <w:t xml:space="preserve"> and Iraq. </w:t>
            </w:r>
          </w:p>
          <w:p w:rsidR="00C361DA" w:rsidRDefault="00C361DA" w:rsidP="0070410F">
            <w:pPr>
              <w:pStyle w:val="ListParagraph"/>
              <w:ind w:left="360"/>
              <w:rPr>
                <w:rFonts w:asciiTheme="majorHAnsi" w:hAnsiTheme="majorHAnsi"/>
                <w:sz w:val="20"/>
                <w:szCs w:val="20"/>
              </w:rPr>
            </w:pPr>
          </w:p>
          <w:p w:rsidR="00C361DA" w:rsidRPr="0070410F" w:rsidRDefault="00C361DA" w:rsidP="0070410F">
            <w:pPr>
              <w:pStyle w:val="ListParagraph"/>
              <w:numPr>
                <w:ilvl w:val="0"/>
                <w:numId w:val="6"/>
              </w:numPr>
              <w:rPr>
                <w:rFonts w:asciiTheme="majorHAnsi" w:hAnsiTheme="majorHAnsi"/>
                <w:sz w:val="20"/>
                <w:szCs w:val="20"/>
              </w:rPr>
            </w:pPr>
            <w:r>
              <w:rPr>
                <w:rFonts w:asciiTheme="majorHAnsi" w:hAnsiTheme="majorHAnsi"/>
                <w:sz w:val="20"/>
                <w:szCs w:val="20"/>
              </w:rPr>
              <w:t xml:space="preserve">To date Links have been established with </w:t>
            </w:r>
            <w:r w:rsidRPr="0070410F">
              <w:rPr>
                <w:rFonts w:asciiTheme="majorHAnsi" w:hAnsiTheme="majorHAnsi"/>
                <w:sz w:val="20"/>
                <w:szCs w:val="20"/>
              </w:rPr>
              <w:t>Extractive Industry Transparency Initiative (EITI). WGEI participated in their global conference in Lima, Peru 2016.</w:t>
            </w:r>
          </w:p>
          <w:p w:rsidR="00C361DA" w:rsidRPr="0070410F" w:rsidRDefault="00C361DA" w:rsidP="0070410F">
            <w:pPr>
              <w:pStyle w:val="ListParagraph"/>
              <w:ind w:left="360"/>
              <w:rPr>
                <w:rFonts w:asciiTheme="majorHAnsi" w:hAnsiTheme="majorHAnsi"/>
                <w:sz w:val="20"/>
                <w:szCs w:val="20"/>
              </w:rPr>
            </w:pPr>
          </w:p>
          <w:p w:rsidR="00C361DA" w:rsidRPr="0070410F" w:rsidRDefault="00C361DA" w:rsidP="0070410F">
            <w:pPr>
              <w:pStyle w:val="ListParagraph"/>
              <w:numPr>
                <w:ilvl w:val="0"/>
                <w:numId w:val="6"/>
              </w:numPr>
              <w:rPr>
                <w:rFonts w:asciiTheme="majorHAnsi" w:hAnsiTheme="majorHAnsi"/>
                <w:sz w:val="20"/>
                <w:szCs w:val="20"/>
              </w:rPr>
            </w:pPr>
            <w:r w:rsidRPr="0070410F">
              <w:rPr>
                <w:rFonts w:asciiTheme="majorHAnsi" w:hAnsiTheme="majorHAnsi"/>
                <w:sz w:val="20"/>
                <w:szCs w:val="20"/>
              </w:rPr>
              <w:t xml:space="preserve">The Canadian Audit and </w:t>
            </w:r>
            <w:r w:rsidRPr="0070410F">
              <w:rPr>
                <w:rFonts w:asciiTheme="majorHAnsi" w:hAnsiTheme="majorHAnsi"/>
                <w:sz w:val="20"/>
                <w:szCs w:val="20"/>
              </w:rPr>
              <w:lastRenderedPageBreak/>
              <w:t xml:space="preserve">Accountability Foundation (formerly known as CCAF).  A practical guide in auditing oil and gas revenues has been developed.   </w:t>
            </w:r>
          </w:p>
          <w:p w:rsidR="00C361DA" w:rsidRPr="0070410F" w:rsidRDefault="00C361DA" w:rsidP="0070410F">
            <w:pPr>
              <w:pStyle w:val="ListParagraph"/>
              <w:ind w:left="360"/>
              <w:rPr>
                <w:rFonts w:asciiTheme="majorHAnsi" w:hAnsiTheme="majorHAnsi"/>
                <w:sz w:val="20"/>
                <w:szCs w:val="20"/>
              </w:rPr>
            </w:pPr>
          </w:p>
          <w:p w:rsidR="00C361DA" w:rsidRPr="0070410F" w:rsidRDefault="00C361DA" w:rsidP="0070410F">
            <w:pPr>
              <w:pStyle w:val="ListParagraph"/>
              <w:numPr>
                <w:ilvl w:val="0"/>
                <w:numId w:val="6"/>
              </w:numPr>
              <w:rPr>
                <w:rFonts w:asciiTheme="majorHAnsi" w:hAnsiTheme="majorHAnsi"/>
                <w:sz w:val="20"/>
                <w:szCs w:val="20"/>
              </w:rPr>
            </w:pPr>
            <w:r w:rsidRPr="0070410F">
              <w:rPr>
                <w:rFonts w:asciiTheme="majorHAnsi" w:hAnsiTheme="majorHAnsi"/>
                <w:sz w:val="20"/>
                <w:szCs w:val="20"/>
              </w:rPr>
              <w:t>African Tax Administration Forum (ATAF) participated in joint training in South Africa.</w:t>
            </w:r>
          </w:p>
          <w:p w:rsidR="00C361DA" w:rsidRPr="0070410F" w:rsidRDefault="00C361DA" w:rsidP="0070410F">
            <w:pPr>
              <w:pStyle w:val="ListParagraph"/>
              <w:ind w:left="360"/>
              <w:rPr>
                <w:rFonts w:asciiTheme="majorHAnsi" w:hAnsiTheme="majorHAnsi"/>
                <w:sz w:val="20"/>
                <w:szCs w:val="20"/>
              </w:rPr>
            </w:pPr>
          </w:p>
          <w:p w:rsidR="00C361DA" w:rsidRPr="0070410F" w:rsidRDefault="00C361DA" w:rsidP="0070410F">
            <w:pPr>
              <w:pStyle w:val="ListParagraph"/>
              <w:numPr>
                <w:ilvl w:val="0"/>
                <w:numId w:val="6"/>
              </w:numPr>
              <w:rPr>
                <w:rFonts w:asciiTheme="majorHAnsi" w:hAnsiTheme="majorHAnsi"/>
                <w:sz w:val="20"/>
                <w:szCs w:val="20"/>
              </w:rPr>
            </w:pPr>
            <w:r w:rsidRPr="0070410F">
              <w:rPr>
                <w:rFonts w:asciiTheme="majorHAnsi" w:hAnsiTheme="majorHAnsi"/>
                <w:sz w:val="20"/>
                <w:szCs w:val="20"/>
              </w:rPr>
              <w:t>National Resource Governance Institute (NRGI) - provides training to SAIs and others in Oil and Gas. They participate in WGEI Annual meetings.</w:t>
            </w:r>
          </w:p>
          <w:p w:rsidR="00C361DA" w:rsidRPr="0070410F" w:rsidRDefault="00C361DA" w:rsidP="0070410F">
            <w:pPr>
              <w:pStyle w:val="ListParagraph"/>
              <w:ind w:left="360"/>
              <w:rPr>
                <w:rFonts w:asciiTheme="majorHAnsi" w:hAnsiTheme="majorHAnsi"/>
                <w:sz w:val="20"/>
                <w:szCs w:val="20"/>
              </w:rPr>
            </w:pPr>
          </w:p>
          <w:p w:rsidR="00C361DA" w:rsidRPr="0070410F" w:rsidRDefault="00C361DA" w:rsidP="0070410F">
            <w:pPr>
              <w:pStyle w:val="ListParagraph"/>
              <w:numPr>
                <w:ilvl w:val="0"/>
                <w:numId w:val="6"/>
              </w:numPr>
              <w:rPr>
                <w:rFonts w:asciiTheme="majorHAnsi" w:hAnsiTheme="majorHAnsi"/>
                <w:sz w:val="20"/>
                <w:szCs w:val="20"/>
              </w:rPr>
            </w:pPr>
            <w:r w:rsidRPr="0070410F">
              <w:rPr>
                <w:rFonts w:asciiTheme="majorHAnsi" w:hAnsiTheme="majorHAnsi"/>
                <w:sz w:val="20"/>
                <w:szCs w:val="20"/>
              </w:rPr>
              <w:t>World Bank (WB), Publish what you pay, Petropedia, etc.</w:t>
            </w:r>
          </w:p>
        </w:tc>
      </w:tr>
    </w:tbl>
    <w:p w:rsidR="005E71F3" w:rsidRDefault="005E71F3" w:rsidP="00EF085C">
      <w:pPr>
        <w:rPr>
          <w:rFonts w:asciiTheme="majorHAnsi" w:hAnsiTheme="majorHAnsi"/>
          <w:b/>
          <w:sz w:val="20"/>
          <w:szCs w:val="20"/>
        </w:rPr>
      </w:pPr>
    </w:p>
    <w:p w:rsidR="00EF085C" w:rsidRPr="008524E9" w:rsidRDefault="00EF085C" w:rsidP="00EF085C">
      <w:pPr>
        <w:rPr>
          <w:rFonts w:asciiTheme="majorHAnsi" w:hAnsiTheme="majorHAnsi"/>
          <w:b/>
          <w:sz w:val="20"/>
          <w:szCs w:val="20"/>
          <w:u w:val="single"/>
        </w:rPr>
      </w:pPr>
      <w:r w:rsidRPr="008524E9">
        <w:rPr>
          <w:rFonts w:asciiTheme="majorHAnsi" w:hAnsiTheme="majorHAnsi"/>
          <w:b/>
          <w:sz w:val="20"/>
          <w:szCs w:val="20"/>
          <w:u w:val="single"/>
        </w:rPr>
        <w:t>Work plan for the next three years 2017-19:</w:t>
      </w:r>
    </w:p>
    <w:p w:rsidR="00EF085C" w:rsidRPr="00EF085C" w:rsidRDefault="00EF085C" w:rsidP="00EF085C">
      <w:pPr>
        <w:rPr>
          <w:rFonts w:asciiTheme="majorHAnsi" w:hAnsiTheme="majorHAnsi"/>
          <w:sz w:val="20"/>
          <w:szCs w:val="20"/>
        </w:rPr>
      </w:pPr>
      <w:r w:rsidRPr="00EF085C">
        <w:rPr>
          <w:rFonts w:asciiTheme="majorHAnsi" w:hAnsiTheme="majorHAnsi"/>
          <w:sz w:val="20"/>
          <w:szCs w:val="20"/>
        </w:rPr>
        <w:t>The working group work plan features all the above contributions to the INTOSAI 2017-2022 INTOSAI Strategic Development Plan under the following headings:</w:t>
      </w:r>
    </w:p>
    <w:p w:rsidR="00EF085C" w:rsidRPr="00EF085C" w:rsidRDefault="00EF085C" w:rsidP="00EF085C">
      <w:pPr>
        <w:pStyle w:val="ListParagraph"/>
        <w:numPr>
          <w:ilvl w:val="0"/>
          <w:numId w:val="2"/>
        </w:numPr>
        <w:rPr>
          <w:rFonts w:asciiTheme="majorHAnsi" w:hAnsiTheme="majorHAnsi"/>
          <w:sz w:val="20"/>
          <w:szCs w:val="20"/>
        </w:rPr>
      </w:pPr>
      <w:r w:rsidRPr="00EF085C">
        <w:rPr>
          <w:rFonts w:asciiTheme="majorHAnsi" w:hAnsiTheme="majorHAnsi"/>
          <w:sz w:val="20"/>
          <w:szCs w:val="20"/>
        </w:rPr>
        <w:t>Developing audit guidelines and manuals on extractive industries</w:t>
      </w:r>
    </w:p>
    <w:p w:rsidR="00EF085C" w:rsidRPr="00EF085C" w:rsidRDefault="00EF085C" w:rsidP="00EF085C">
      <w:pPr>
        <w:pStyle w:val="ListParagraph"/>
        <w:numPr>
          <w:ilvl w:val="0"/>
          <w:numId w:val="2"/>
        </w:numPr>
        <w:rPr>
          <w:rFonts w:asciiTheme="majorHAnsi" w:hAnsiTheme="majorHAnsi"/>
          <w:sz w:val="20"/>
          <w:szCs w:val="20"/>
        </w:rPr>
      </w:pPr>
      <w:r w:rsidRPr="00EF085C">
        <w:rPr>
          <w:rFonts w:asciiTheme="majorHAnsi" w:hAnsiTheme="majorHAnsi"/>
          <w:sz w:val="20"/>
          <w:szCs w:val="20"/>
        </w:rPr>
        <w:t>Facilitation of trainings and workshops at INTOSAI regional levels based on SAI needs</w:t>
      </w:r>
    </w:p>
    <w:p w:rsidR="00EF085C" w:rsidRPr="00EF085C" w:rsidRDefault="00EF085C" w:rsidP="00EF085C">
      <w:pPr>
        <w:pStyle w:val="ListParagraph"/>
        <w:numPr>
          <w:ilvl w:val="0"/>
          <w:numId w:val="2"/>
        </w:numPr>
        <w:rPr>
          <w:rFonts w:asciiTheme="majorHAnsi" w:hAnsiTheme="majorHAnsi"/>
          <w:sz w:val="20"/>
          <w:szCs w:val="20"/>
        </w:rPr>
      </w:pPr>
      <w:r w:rsidRPr="00EF085C">
        <w:rPr>
          <w:rFonts w:asciiTheme="majorHAnsi" w:hAnsiTheme="majorHAnsi"/>
          <w:sz w:val="20"/>
          <w:szCs w:val="20"/>
        </w:rPr>
        <w:t>Promotion of knowledge and experience sharing on extractive Industries</w:t>
      </w:r>
    </w:p>
    <w:p w:rsidR="00EF085C" w:rsidRPr="00EF085C" w:rsidRDefault="00EF085C" w:rsidP="00EF085C">
      <w:pPr>
        <w:pStyle w:val="ListParagraph"/>
        <w:numPr>
          <w:ilvl w:val="0"/>
          <w:numId w:val="2"/>
        </w:numPr>
        <w:rPr>
          <w:rFonts w:asciiTheme="majorHAnsi" w:hAnsiTheme="majorHAnsi"/>
          <w:sz w:val="20"/>
          <w:szCs w:val="20"/>
        </w:rPr>
      </w:pPr>
      <w:r w:rsidRPr="00EF085C">
        <w:rPr>
          <w:rFonts w:asciiTheme="majorHAnsi" w:hAnsiTheme="majorHAnsi"/>
          <w:sz w:val="20"/>
          <w:szCs w:val="20"/>
        </w:rPr>
        <w:t xml:space="preserve">Provision of updated information in Extractive Industries </w:t>
      </w:r>
    </w:p>
    <w:p w:rsidR="00EF085C" w:rsidRPr="00EF085C" w:rsidRDefault="00EF085C" w:rsidP="00EF085C">
      <w:pPr>
        <w:pStyle w:val="ListParagraph"/>
        <w:numPr>
          <w:ilvl w:val="0"/>
          <w:numId w:val="2"/>
        </w:numPr>
        <w:rPr>
          <w:rFonts w:asciiTheme="majorHAnsi" w:hAnsiTheme="majorHAnsi"/>
          <w:sz w:val="20"/>
          <w:szCs w:val="20"/>
        </w:rPr>
      </w:pPr>
      <w:r w:rsidRPr="00EF085C">
        <w:rPr>
          <w:rFonts w:asciiTheme="majorHAnsi" w:hAnsiTheme="majorHAnsi"/>
          <w:sz w:val="20"/>
          <w:szCs w:val="20"/>
        </w:rPr>
        <w:t>Mapping and networking with key external stakeholders in extractive industries</w:t>
      </w:r>
    </w:p>
    <w:p w:rsidR="00EF085C" w:rsidRPr="008524E9" w:rsidRDefault="00EF085C" w:rsidP="00EF085C">
      <w:pPr>
        <w:rPr>
          <w:rFonts w:asciiTheme="majorHAnsi" w:hAnsiTheme="majorHAnsi"/>
          <w:b/>
          <w:sz w:val="20"/>
          <w:szCs w:val="20"/>
          <w:u w:val="single"/>
        </w:rPr>
      </w:pPr>
      <w:r w:rsidRPr="008524E9">
        <w:rPr>
          <w:rFonts w:asciiTheme="majorHAnsi" w:hAnsiTheme="majorHAnsi"/>
          <w:b/>
          <w:sz w:val="20"/>
          <w:szCs w:val="20"/>
          <w:u w:val="single"/>
        </w:rPr>
        <w:t>Way forward</w:t>
      </w:r>
    </w:p>
    <w:p w:rsidR="00EF085C" w:rsidRPr="00125D0C" w:rsidRDefault="00EF085C" w:rsidP="00125D0C">
      <w:pPr>
        <w:pStyle w:val="ListParagraph"/>
        <w:numPr>
          <w:ilvl w:val="0"/>
          <w:numId w:val="13"/>
        </w:numPr>
        <w:rPr>
          <w:rFonts w:asciiTheme="majorHAnsi" w:hAnsiTheme="majorHAnsi"/>
          <w:sz w:val="20"/>
          <w:szCs w:val="20"/>
        </w:rPr>
      </w:pPr>
      <w:r w:rsidRPr="00125D0C">
        <w:rPr>
          <w:rFonts w:asciiTheme="majorHAnsi" w:hAnsiTheme="majorHAnsi"/>
          <w:sz w:val="20"/>
          <w:szCs w:val="20"/>
        </w:rPr>
        <w:t>To encourage full participation of all 45 WGEI members we are making efforts to popularize WGEI activities at all the 7 INTOSAI regions. We call upon the Goal 3 chair to supplement our efforts by also emphasizing this point to regional Chairs and secretariat. We also encourage existing WGEI members to indicate their interest and participate in the various project activities under their lead SAIs.</w:t>
      </w:r>
    </w:p>
    <w:p w:rsidR="00EF085C" w:rsidRPr="00125D0C" w:rsidRDefault="00EF085C" w:rsidP="00125D0C">
      <w:pPr>
        <w:pStyle w:val="ListParagraph"/>
        <w:numPr>
          <w:ilvl w:val="0"/>
          <w:numId w:val="13"/>
        </w:numPr>
        <w:rPr>
          <w:rFonts w:asciiTheme="majorHAnsi" w:hAnsiTheme="majorHAnsi"/>
          <w:sz w:val="20"/>
          <w:szCs w:val="20"/>
        </w:rPr>
      </w:pPr>
      <w:r w:rsidRPr="00125D0C">
        <w:rPr>
          <w:rFonts w:asciiTheme="majorHAnsi" w:hAnsiTheme="majorHAnsi"/>
          <w:sz w:val="20"/>
          <w:szCs w:val="20"/>
        </w:rPr>
        <w:t xml:space="preserve">To attract more leadership within WGEI, we are encouraging some SAIs to take lead on various key deliverable areas and coordinate members to deliver under various outputs of the 2nd WGEI work plan 2017-2019. </w:t>
      </w:r>
    </w:p>
    <w:p w:rsidR="00EF085C" w:rsidRPr="00125D0C" w:rsidRDefault="00EF085C" w:rsidP="00125D0C">
      <w:pPr>
        <w:pStyle w:val="ListParagraph"/>
        <w:numPr>
          <w:ilvl w:val="0"/>
          <w:numId w:val="13"/>
        </w:numPr>
        <w:rPr>
          <w:rFonts w:asciiTheme="majorHAnsi" w:hAnsiTheme="majorHAnsi"/>
          <w:sz w:val="20"/>
          <w:szCs w:val="20"/>
        </w:rPr>
      </w:pPr>
      <w:r w:rsidRPr="00125D0C">
        <w:rPr>
          <w:rFonts w:asciiTheme="majorHAnsi" w:hAnsiTheme="majorHAnsi"/>
          <w:sz w:val="20"/>
          <w:szCs w:val="20"/>
        </w:rPr>
        <w:lastRenderedPageBreak/>
        <w:t xml:space="preserve">We encourage SAIs who </w:t>
      </w:r>
      <w:r w:rsidR="008436AF" w:rsidRPr="00125D0C">
        <w:rPr>
          <w:rFonts w:asciiTheme="majorHAnsi" w:hAnsiTheme="majorHAnsi"/>
          <w:sz w:val="20"/>
          <w:szCs w:val="20"/>
        </w:rPr>
        <w:t>wishes</w:t>
      </w:r>
      <w:r w:rsidRPr="00125D0C">
        <w:rPr>
          <w:rFonts w:asciiTheme="majorHAnsi" w:hAnsiTheme="majorHAnsi"/>
          <w:sz w:val="20"/>
          <w:szCs w:val="20"/>
        </w:rPr>
        <w:t xml:space="preserve"> to learn more and share their experiences in extractive industries to join the working group. This forum provides a worthwhile stage for mutual exchange and knowledge sharing. Please visit our website on: www.wgei.org</w:t>
      </w:r>
    </w:p>
    <w:p w:rsidR="00EF085C" w:rsidRPr="00EF085C" w:rsidRDefault="00EF085C" w:rsidP="00EF085C">
      <w:pPr>
        <w:rPr>
          <w:rFonts w:asciiTheme="majorHAnsi" w:hAnsiTheme="majorHAnsi"/>
          <w:sz w:val="20"/>
          <w:szCs w:val="20"/>
        </w:rPr>
      </w:pPr>
    </w:p>
    <w:p w:rsidR="00EF085C" w:rsidRPr="00EF085C" w:rsidRDefault="00EF085C" w:rsidP="00EF085C">
      <w:pPr>
        <w:spacing w:after="0"/>
        <w:rPr>
          <w:rFonts w:asciiTheme="majorHAnsi" w:hAnsiTheme="majorHAnsi"/>
          <w:sz w:val="20"/>
          <w:szCs w:val="20"/>
        </w:rPr>
      </w:pPr>
      <w:r w:rsidRPr="00EF085C">
        <w:rPr>
          <w:rFonts w:asciiTheme="majorHAnsi" w:hAnsiTheme="majorHAnsi"/>
          <w:sz w:val="20"/>
          <w:szCs w:val="20"/>
        </w:rPr>
        <w:t xml:space="preserve">John F. S. Muwanga  </w:t>
      </w:r>
    </w:p>
    <w:p w:rsidR="00EF085C" w:rsidRPr="00EF085C" w:rsidRDefault="00EF085C" w:rsidP="00EF085C">
      <w:pPr>
        <w:spacing w:after="0"/>
        <w:rPr>
          <w:rFonts w:asciiTheme="majorHAnsi" w:hAnsiTheme="majorHAnsi"/>
          <w:b/>
          <w:sz w:val="20"/>
          <w:szCs w:val="20"/>
        </w:rPr>
      </w:pPr>
      <w:r w:rsidRPr="00EF085C">
        <w:rPr>
          <w:rFonts w:asciiTheme="majorHAnsi" w:hAnsiTheme="majorHAnsi"/>
          <w:b/>
          <w:sz w:val="20"/>
          <w:szCs w:val="20"/>
        </w:rPr>
        <w:t>Auditor General of SAI Uganda and Chair Working Group on Audit of Extractive Industries</w:t>
      </w:r>
    </w:p>
    <w:sectPr w:rsidR="00EF085C" w:rsidRPr="00EF085C" w:rsidSect="00287636">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2F0" w:rsidRDefault="002812F0" w:rsidP="009534BB">
      <w:pPr>
        <w:spacing w:after="0" w:line="240" w:lineRule="auto"/>
      </w:pPr>
      <w:r>
        <w:separator/>
      </w:r>
    </w:p>
  </w:endnote>
  <w:endnote w:type="continuationSeparator" w:id="0">
    <w:p w:rsidR="002812F0" w:rsidRDefault="002812F0" w:rsidP="0095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601827027"/>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9534BB" w:rsidRDefault="009534BB">
            <w:pPr>
              <w:rPr>
                <w:rFonts w:asciiTheme="majorHAnsi" w:eastAsiaTheme="majorEastAsia" w:hAnsiTheme="majorHAnsi" w:cstheme="majorBidi"/>
              </w:rPr>
            </w:pPr>
            <w:r>
              <w:rPr>
                <w:rFonts w:asciiTheme="majorHAnsi" w:eastAsiaTheme="majorEastAsia" w:hAnsiTheme="majorHAnsi" w:cstheme="majorBidi"/>
                <w:noProof/>
                <w:lang w:eastAsia="en-GB"/>
              </w:rPr>
              <mc:AlternateContent>
                <mc:Choice Requires="wps">
                  <w:drawing>
                    <wp:anchor distT="0" distB="0" distL="114300" distR="114300" simplePos="0" relativeHeight="251659264" behindDoc="0" locked="0" layoutInCell="1" allowOverlap="1" wp14:anchorId="57C48410" wp14:editId="290B3587">
                      <wp:simplePos x="0" y="0"/>
                      <wp:positionH relativeFrom="margin">
                        <wp:align>center</wp:align>
                      </wp:positionH>
                      <wp:positionV relativeFrom="bottomMargin">
                        <wp:align>center</wp:align>
                      </wp:positionV>
                      <wp:extent cx="626745" cy="626745"/>
                      <wp:effectExtent l="0" t="0" r="1905" b="1905"/>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9534BB" w:rsidRDefault="009534BB">
                                  <w:pPr>
                                    <w:pStyle w:val="Footer"/>
                                    <w:jc w:val="center"/>
                                    <w:rPr>
                                      <w:b/>
                                      <w:bCs/>
                                      <w:color w:val="FFFFFF" w:themeColor="background1"/>
                                      <w:sz w:val="32"/>
                                      <w:szCs w:val="32"/>
                                    </w:rPr>
                                  </w:pPr>
                                  <w:r>
                                    <w:fldChar w:fldCharType="begin"/>
                                  </w:r>
                                  <w:r>
                                    <w:instrText xml:space="preserve"> PAGE    \* MERGEFORMAT </w:instrText>
                                  </w:r>
                                  <w:r>
                                    <w:fldChar w:fldCharType="separate"/>
                                  </w:r>
                                  <w:r w:rsidR="0091236D" w:rsidRPr="0091236D">
                                    <w:rPr>
                                      <w:b/>
                                      <w:bCs/>
                                      <w:noProof/>
                                      <w:color w:val="FFFFFF" w:themeColor="background1"/>
                                      <w:sz w:val="32"/>
                                      <w:szCs w:val="32"/>
                                    </w:rPr>
                                    <w:t>4</w:t>
                                  </w:r>
                                  <w:r>
                                    <w:rPr>
                                      <w:b/>
                                      <w:bCs/>
                                      <w:noProof/>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7"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EubQIAANs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kSwWZ7SuxpgHew+BnrO3hn91RJvrnum1uAQwYy9YiylloZjJqwvBcXiVrMaPpkVk&#10;tvEm1mnXwRAAsQJkF+V4fJZD7DzhuFnm5ayYUsLx6GCHF1h9vGzB+ffCDCQYDRVKSetCwVjNtrfO&#10;76OPUTF/o2S7lEpFB9arawUE2Ta0SMtsfhUpIM3TMEwHscKFkFgU9UeV5UV6lVeTZTmfTYplMZ1U&#10;s3Q+SbPqqirToipulk8hkayoe9m2Qt9KLY4NlhV/J+Ch1fetEVuMjA2tpvk0cnyVpTslk8bfn8iA&#10;2eg2Nn1Q7d3B9kyqvZ28zjiWG2kf/2MhosZB1jBlrva71Q4Rg7ky7SOqDQbVwG7C7wIavYHvlIw4&#10;Yw113zYMBCXqg8aOCQMZjWI6y9GB4+7qdJdpjhAN5R4o2TvXfj/CGwty3eMbWSyINpfYX52Mwr/k&#10;c+hKnKBI4zDtYURP/Rj18k1a/AQAAP//AwBQSwMEFAAGAAgAAAAhAIb4JOLZAAAAAwEAAA8AAABk&#10;cnMvZG93bnJldi54bWxMj0FLw0AQhe+C/2EZwZvdKEXbmE0RQQSjoK2HHqfZMQlmZ2N2m67/3lEP&#10;epnH8Ib3vilWyfVqojF0ng2czzJQxLW3HTcGXjd3ZwtQISJb7D2TgU8KsCqPjwrMrT/wC03r2CgJ&#10;4ZCjgTbGIdc61C05DDM/EIv35keHUdax0XbEg4S7Xl9k2aV22LE0tDjQbUv1+3rvDMzvN/OqSsuH&#10;j1TZx2y7bZ666dmY05N0cw0qUop/x/CNL+hQCtPO79kG1RuQR+LPFG+5uAK1+1VdFvo/e/kFAAD/&#10;/wMAUEsBAi0AFAAGAAgAAAAhALaDOJL+AAAA4QEAABMAAAAAAAAAAAAAAAAAAAAAAFtDb250ZW50&#10;X1R5cGVzXS54bWxQSwECLQAUAAYACAAAACEAOP0h/9YAAACUAQAACwAAAAAAAAAAAAAAAAAvAQAA&#10;X3JlbHMvLnJlbHNQSwECLQAUAAYACAAAACEAOktRLm0CAADbBAAADgAAAAAAAAAAAAAAAAAuAgAA&#10;ZHJzL2Uyb0RvYy54bWxQSwECLQAUAAYACAAAACEAhvgk4tkAAAADAQAADwAAAAAAAAAAAAAAAADH&#10;BAAAZHJzL2Rvd25yZXYueG1sUEsFBgAAAAAEAAQA8wAAAM0FAAAAAA==&#10;" fillcolor="#40618b" stroked="f">
                      <v:textbox inset="0,,0">
                        <w:txbxContent>
                          <w:p w:rsidR="009534BB" w:rsidRDefault="009534BB">
                            <w:pPr>
                              <w:pStyle w:val="Footer"/>
                              <w:jc w:val="center"/>
                              <w:rPr>
                                <w:b/>
                                <w:bCs/>
                                <w:color w:val="FFFFFF" w:themeColor="background1"/>
                                <w:sz w:val="32"/>
                                <w:szCs w:val="32"/>
                              </w:rPr>
                            </w:pPr>
                            <w:r>
                              <w:fldChar w:fldCharType="begin"/>
                            </w:r>
                            <w:r>
                              <w:instrText xml:space="preserve"> PAGE    \* MERGEFORMAT </w:instrText>
                            </w:r>
                            <w:r>
                              <w:fldChar w:fldCharType="separate"/>
                            </w:r>
                            <w:r w:rsidR="0091236D" w:rsidRPr="0091236D">
                              <w:rPr>
                                <w:b/>
                                <w:bCs/>
                                <w:noProof/>
                                <w:color w:val="FFFFFF" w:themeColor="background1"/>
                                <w:sz w:val="32"/>
                                <w:szCs w:val="32"/>
                              </w:rPr>
                              <w:t>4</w:t>
                            </w:r>
                            <w:r>
                              <w:rPr>
                                <w:b/>
                                <w:bCs/>
                                <w:noProof/>
                                <w:color w:val="FFFFFF" w:themeColor="background1"/>
                                <w:sz w:val="32"/>
                                <w:szCs w:val="32"/>
                              </w:rPr>
                              <w:fldChar w:fldCharType="end"/>
                            </w:r>
                          </w:p>
                        </w:txbxContent>
                      </v:textbox>
                      <w10:wrap anchorx="margin" anchory="margin"/>
                    </v:oval>
                  </w:pict>
                </mc:Fallback>
              </mc:AlternateContent>
            </w:r>
          </w:p>
        </w:sdtContent>
      </w:sdt>
    </w:sdtContent>
  </w:sdt>
  <w:p w:rsidR="009534BB" w:rsidRDefault="00953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2F0" w:rsidRDefault="002812F0" w:rsidP="009534BB">
      <w:pPr>
        <w:spacing w:after="0" w:line="240" w:lineRule="auto"/>
      </w:pPr>
      <w:r>
        <w:separator/>
      </w:r>
    </w:p>
  </w:footnote>
  <w:footnote w:type="continuationSeparator" w:id="0">
    <w:p w:rsidR="002812F0" w:rsidRDefault="002812F0" w:rsidP="00953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87B"/>
    <w:multiLevelType w:val="hybridMultilevel"/>
    <w:tmpl w:val="4BBE3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FC5B0F"/>
    <w:multiLevelType w:val="hybridMultilevel"/>
    <w:tmpl w:val="121E6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4760654"/>
    <w:multiLevelType w:val="hybridMultilevel"/>
    <w:tmpl w:val="FDE8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6BC2143"/>
    <w:multiLevelType w:val="hybridMultilevel"/>
    <w:tmpl w:val="1FD6C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4E45D89"/>
    <w:multiLevelType w:val="hybridMultilevel"/>
    <w:tmpl w:val="4D6ED4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5FE1EF8"/>
    <w:multiLevelType w:val="hybridMultilevel"/>
    <w:tmpl w:val="D714B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65A66FC"/>
    <w:multiLevelType w:val="hybridMultilevel"/>
    <w:tmpl w:val="4B149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CB07379"/>
    <w:multiLevelType w:val="hybridMultilevel"/>
    <w:tmpl w:val="FEAE1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1116556"/>
    <w:multiLevelType w:val="hybridMultilevel"/>
    <w:tmpl w:val="DAE07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73E51A0"/>
    <w:multiLevelType w:val="hybridMultilevel"/>
    <w:tmpl w:val="9D88D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FAC052D"/>
    <w:multiLevelType w:val="hybridMultilevel"/>
    <w:tmpl w:val="B1F46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4E03958"/>
    <w:multiLevelType w:val="hybridMultilevel"/>
    <w:tmpl w:val="307428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1E1145"/>
    <w:multiLevelType w:val="hybridMultilevel"/>
    <w:tmpl w:val="7B307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7"/>
  </w:num>
  <w:num w:numId="4">
    <w:abstractNumId w:val="8"/>
  </w:num>
  <w:num w:numId="5">
    <w:abstractNumId w:val="2"/>
  </w:num>
  <w:num w:numId="6">
    <w:abstractNumId w:val="12"/>
  </w:num>
  <w:num w:numId="7">
    <w:abstractNumId w:val="4"/>
  </w:num>
  <w:num w:numId="8">
    <w:abstractNumId w:val="1"/>
  </w:num>
  <w:num w:numId="9">
    <w:abstractNumId w:val="9"/>
  </w:num>
  <w:num w:numId="10">
    <w:abstractNumId w:val="5"/>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36"/>
    <w:rsid w:val="00040C89"/>
    <w:rsid w:val="00051631"/>
    <w:rsid w:val="00072BBF"/>
    <w:rsid w:val="00073653"/>
    <w:rsid w:val="000D1DC6"/>
    <w:rsid w:val="000D77C9"/>
    <w:rsid w:val="00125D0C"/>
    <w:rsid w:val="001517E2"/>
    <w:rsid w:val="0017225E"/>
    <w:rsid w:val="00177F54"/>
    <w:rsid w:val="001C011F"/>
    <w:rsid w:val="002812F0"/>
    <w:rsid w:val="002866BA"/>
    <w:rsid w:val="00287636"/>
    <w:rsid w:val="002B186F"/>
    <w:rsid w:val="002F2E5F"/>
    <w:rsid w:val="00327AE7"/>
    <w:rsid w:val="003A42AD"/>
    <w:rsid w:val="003D332F"/>
    <w:rsid w:val="00427BFF"/>
    <w:rsid w:val="004A58F6"/>
    <w:rsid w:val="004D0996"/>
    <w:rsid w:val="0054617C"/>
    <w:rsid w:val="00571992"/>
    <w:rsid w:val="00577586"/>
    <w:rsid w:val="005A576D"/>
    <w:rsid w:val="005E71F3"/>
    <w:rsid w:val="005F19F3"/>
    <w:rsid w:val="00644754"/>
    <w:rsid w:val="006945AD"/>
    <w:rsid w:val="006A47C8"/>
    <w:rsid w:val="0070410F"/>
    <w:rsid w:val="007312DA"/>
    <w:rsid w:val="00755565"/>
    <w:rsid w:val="007B5B96"/>
    <w:rsid w:val="00830ADB"/>
    <w:rsid w:val="008436AF"/>
    <w:rsid w:val="008524E9"/>
    <w:rsid w:val="008D7ED5"/>
    <w:rsid w:val="008F5EAE"/>
    <w:rsid w:val="0091236D"/>
    <w:rsid w:val="00913319"/>
    <w:rsid w:val="009534BB"/>
    <w:rsid w:val="00974DAA"/>
    <w:rsid w:val="009B3818"/>
    <w:rsid w:val="00A1072F"/>
    <w:rsid w:val="00A121BE"/>
    <w:rsid w:val="00AB02B4"/>
    <w:rsid w:val="00AB082D"/>
    <w:rsid w:val="00AC0845"/>
    <w:rsid w:val="00AE1B09"/>
    <w:rsid w:val="00AE721A"/>
    <w:rsid w:val="00B52094"/>
    <w:rsid w:val="00B91666"/>
    <w:rsid w:val="00BA5A1B"/>
    <w:rsid w:val="00BC1E5C"/>
    <w:rsid w:val="00BF7113"/>
    <w:rsid w:val="00C277FE"/>
    <w:rsid w:val="00C361DA"/>
    <w:rsid w:val="00CA19F7"/>
    <w:rsid w:val="00CC471B"/>
    <w:rsid w:val="00CC5C0B"/>
    <w:rsid w:val="00CE12D5"/>
    <w:rsid w:val="00D85991"/>
    <w:rsid w:val="00DB58E0"/>
    <w:rsid w:val="00E4338E"/>
    <w:rsid w:val="00E5652F"/>
    <w:rsid w:val="00E60734"/>
    <w:rsid w:val="00EF085C"/>
    <w:rsid w:val="00F00F08"/>
    <w:rsid w:val="00F1729F"/>
    <w:rsid w:val="00F631B7"/>
    <w:rsid w:val="00F73616"/>
    <w:rsid w:val="00F90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517E2"/>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E5F"/>
    <w:pPr>
      <w:ind w:left="720"/>
      <w:contextualSpacing/>
    </w:pPr>
  </w:style>
  <w:style w:type="paragraph" w:styleId="Header">
    <w:name w:val="header"/>
    <w:basedOn w:val="Normal"/>
    <w:link w:val="HeaderChar"/>
    <w:uiPriority w:val="99"/>
    <w:unhideWhenUsed/>
    <w:rsid w:val="00953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4BB"/>
  </w:style>
  <w:style w:type="paragraph" w:styleId="Footer">
    <w:name w:val="footer"/>
    <w:basedOn w:val="Normal"/>
    <w:link w:val="FooterChar"/>
    <w:uiPriority w:val="99"/>
    <w:unhideWhenUsed/>
    <w:rsid w:val="00953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4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517E2"/>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E5F"/>
    <w:pPr>
      <w:ind w:left="720"/>
      <w:contextualSpacing/>
    </w:pPr>
  </w:style>
  <w:style w:type="paragraph" w:styleId="Header">
    <w:name w:val="header"/>
    <w:basedOn w:val="Normal"/>
    <w:link w:val="HeaderChar"/>
    <w:uiPriority w:val="99"/>
    <w:unhideWhenUsed/>
    <w:rsid w:val="00953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4BB"/>
  </w:style>
  <w:style w:type="paragraph" w:styleId="Footer">
    <w:name w:val="footer"/>
    <w:basedOn w:val="Normal"/>
    <w:link w:val="FooterChar"/>
    <w:uiPriority w:val="99"/>
    <w:unhideWhenUsed/>
    <w:rsid w:val="00953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6</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P. Ogentho</dc:creator>
  <cp:lastModifiedBy>Maxwell P. Ogentho</cp:lastModifiedBy>
  <cp:revision>65</cp:revision>
  <dcterms:created xsi:type="dcterms:W3CDTF">2017-08-22T13:39:00Z</dcterms:created>
  <dcterms:modified xsi:type="dcterms:W3CDTF">2017-08-23T08:17:00Z</dcterms:modified>
</cp:coreProperties>
</file>